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6ED426" w14:textId="09EEA686" w:rsidR="00711E6F" w:rsidRDefault="00DD448A" w:rsidP="0010052F">
      <w:pPr>
        <w:spacing w:after="120" w:line="271" w:lineRule="auto"/>
        <w:rPr>
          <w:rFonts w:ascii="Arial" w:hAnsi="Arial" w:cs="Arial"/>
          <w:b/>
          <w:color w:val="000000" w:themeColor="text1"/>
          <w:sz w:val="32"/>
          <w:szCs w:val="32"/>
          <w:lang w:eastAsia="de-DE"/>
        </w:rPr>
      </w:pPr>
      <w:bookmarkStart w:id="0" w:name="_Hlk115272014"/>
      <w:bookmarkStart w:id="1" w:name="_Hlk166078477"/>
      <w:r>
        <w:rPr>
          <w:rFonts w:ascii="Arial" w:hAnsi="Arial" w:cs="Arial"/>
          <w:b/>
          <w:color w:val="000000" w:themeColor="text1"/>
          <w:sz w:val="32"/>
          <w:szCs w:val="32"/>
          <w:lang w:eastAsia="de-DE"/>
        </w:rPr>
        <w:t>AZuR-Partner ermöglichen die sichere Verlängerung der</w:t>
      </w:r>
      <w:r w:rsidR="00711E6F">
        <w:rPr>
          <w:rFonts w:ascii="Arial" w:hAnsi="Arial" w:cs="Arial"/>
          <w:b/>
          <w:color w:val="000000" w:themeColor="text1"/>
          <w:sz w:val="32"/>
          <w:szCs w:val="32"/>
          <w:lang w:eastAsia="de-DE"/>
        </w:rPr>
        <w:t xml:space="preserve"> Laufleistung von Reifen per Reparatur </w:t>
      </w:r>
      <w:r>
        <w:rPr>
          <w:rFonts w:ascii="Arial" w:hAnsi="Arial" w:cs="Arial"/>
          <w:b/>
          <w:color w:val="000000" w:themeColor="text1"/>
          <w:sz w:val="32"/>
          <w:szCs w:val="32"/>
          <w:lang w:eastAsia="de-DE"/>
        </w:rPr>
        <w:t>und</w:t>
      </w:r>
      <w:r w:rsidR="00711E6F">
        <w:rPr>
          <w:rFonts w:ascii="Arial" w:hAnsi="Arial" w:cs="Arial"/>
          <w:b/>
          <w:color w:val="000000" w:themeColor="text1"/>
          <w:sz w:val="32"/>
          <w:szCs w:val="32"/>
          <w:lang w:eastAsia="de-DE"/>
        </w:rPr>
        <w:t xml:space="preserve"> Nachschneiden </w:t>
      </w:r>
    </w:p>
    <w:p w14:paraId="4FBC4989" w14:textId="339CFD27" w:rsidR="004817E6" w:rsidRPr="0080352E" w:rsidRDefault="00697119" w:rsidP="0080352E">
      <w:pPr>
        <w:spacing w:after="120" w:line="269" w:lineRule="auto"/>
        <w:rPr>
          <w:rFonts w:ascii="Arial" w:hAnsi="Arial" w:cs="Arial"/>
          <w:b/>
          <w:color w:val="000000" w:themeColor="text1"/>
          <w:lang w:eastAsia="de-DE"/>
        </w:rPr>
      </w:pPr>
      <w:bookmarkStart w:id="2" w:name="_Hlk143526978"/>
      <w:bookmarkEnd w:id="0"/>
      <w:r w:rsidRPr="0080352E">
        <w:rPr>
          <w:rFonts w:ascii="Arial" w:hAnsi="Arial" w:cs="Arial"/>
          <w:b/>
          <w:color w:val="000000" w:themeColor="text1"/>
          <w:lang w:eastAsia="de-DE"/>
        </w:rPr>
        <w:t xml:space="preserve">Willich, </w:t>
      </w:r>
      <w:r w:rsidR="0010052F" w:rsidRPr="0080352E">
        <w:rPr>
          <w:rFonts w:ascii="Arial" w:hAnsi="Arial" w:cs="Arial"/>
          <w:b/>
          <w:color w:val="000000" w:themeColor="text1"/>
          <w:lang w:eastAsia="de-DE"/>
        </w:rPr>
        <w:t>2</w:t>
      </w:r>
      <w:r w:rsidR="00980B82">
        <w:rPr>
          <w:rFonts w:ascii="Arial" w:hAnsi="Arial" w:cs="Arial"/>
          <w:b/>
          <w:color w:val="000000" w:themeColor="text1"/>
          <w:lang w:eastAsia="de-DE"/>
        </w:rPr>
        <w:t>1</w:t>
      </w:r>
      <w:r w:rsidR="003275CF" w:rsidRPr="0080352E">
        <w:rPr>
          <w:rFonts w:ascii="Arial" w:hAnsi="Arial" w:cs="Arial"/>
          <w:b/>
          <w:color w:val="000000" w:themeColor="text1"/>
          <w:lang w:eastAsia="de-DE"/>
        </w:rPr>
        <w:t>. August</w:t>
      </w:r>
      <w:r w:rsidRPr="0080352E">
        <w:rPr>
          <w:rFonts w:ascii="Arial" w:hAnsi="Arial" w:cs="Arial"/>
          <w:b/>
          <w:color w:val="000000" w:themeColor="text1"/>
          <w:lang w:eastAsia="de-DE"/>
        </w:rPr>
        <w:t xml:space="preserve"> 2024</w:t>
      </w:r>
      <w:r w:rsidR="001A5DE3" w:rsidRPr="0080352E">
        <w:rPr>
          <w:rFonts w:ascii="Arial" w:hAnsi="Arial" w:cs="Arial"/>
          <w:b/>
          <w:color w:val="000000" w:themeColor="text1"/>
          <w:lang w:eastAsia="de-DE"/>
        </w:rPr>
        <w:t>.</w:t>
      </w:r>
      <w:r w:rsidR="004817E6" w:rsidRPr="0080352E">
        <w:rPr>
          <w:rFonts w:ascii="Arial" w:hAnsi="Arial" w:cs="Arial"/>
          <w:b/>
          <w:color w:val="000000" w:themeColor="text1"/>
          <w:lang w:eastAsia="de-DE"/>
        </w:rPr>
        <w:t xml:space="preserve"> Abgefahrene oder defekte Reifen von Pkw und Nutzfahrzeugen müssen nicht zwingend durch Neureifen ersetzt werden. Die ökologisch wie ökonomisch überlegene Lösung ist die fachgerechte Reparatur oder das Nachschneiden des Profils</w:t>
      </w:r>
      <w:r w:rsidR="002764B9" w:rsidRPr="0080352E">
        <w:rPr>
          <w:rFonts w:ascii="Arial" w:hAnsi="Arial" w:cs="Arial"/>
          <w:b/>
          <w:color w:val="000000" w:themeColor="text1"/>
          <w:lang w:eastAsia="de-DE"/>
        </w:rPr>
        <w:t xml:space="preserve"> von Nfz-Reifen</w:t>
      </w:r>
      <w:r w:rsidR="004817E6" w:rsidRPr="0080352E">
        <w:rPr>
          <w:rFonts w:ascii="Arial" w:hAnsi="Arial" w:cs="Arial"/>
          <w:b/>
          <w:color w:val="000000" w:themeColor="text1"/>
          <w:lang w:eastAsia="de-DE"/>
        </w:rPr>
        <w:t xml:space="preserve">. </w:t>
      </w:r>
      <w:r w:rsidR="00DD448A">
        <w:rPr>
          <w:rFonts w:ascii="Arial" w:hAnsi="Arial" w:cs="Arial"/>
          <w:b/>
          <w:color w:val="000000" w:themeColor="text1"/>
          <w:lang w:eastAsia="de-DE"/>
        </w:rPr>
        <w:t xml:space="preserve">AZuR-Partner bieten dazu innovative, technisch ausgereifte Lösungen. </w:t>
      </w:r>
      <w:r w:rsidR="00711E6F" w:rsidRPr="0080352E">
        <w:rPr>
          <w:rFonts w:ascii="Arial" w:hAnsi="Arial" w:cs="Arial"/>
          <w:b/>
          <w:color w:val="000000" w:themeColor="text1"/>
          <w:lang w:eastAsia="de-DE"/>
        </w:rPr>
        <w:t>Rund jeder dritte beschädigte Pkw-Reifen kann durch professionelle Reparatur noch lange sicher im Einsatz bleiben, was nachhaltig  zum Umweltschutz beiträgt und Kosten spart. Fachmännisch reparierte Reifen bieten Autofahrern dasselbe Sicherheits</w:t>
      </w:r>
      <w:r w:rsidR="002764B9" w:rsidRPr="0080352E">
        <w:rPr>
          <w:rFonts w:ascii="Arial" w:hAnsi="Arial" w:cs="Arial"/>
          <w:b/>
          <w:color w:val="000000" w:themeColor="text1"/>
          <w:lang w:eastAsia="de-DE"/>
        </w:rPr>
        <w:softHyphen/>
      </w:r>
      <w:r w:rsidR="00711E6F" w:rsidRPr="0080352E">
        <w:rPr>
          <w:rFonts w:ascii="Arial" w:hAnsi="Arial" w:cs="Arial"/>
          <w:b/>
          <w:color w:val="000000" w:themeColor="text1"/>
          <w:lang w:eastAsia="de-DE"/>
        </w:rPr>
        <w:t>niveau wie Neureifen, auch bei hohen Geschwindigkeiten. Das Nachschneiden des Lauf</w:t>
      </w:r>
      <w:r w:rsidR="002764B9" w:rsidRPr="0080352E">
        <w:rPr>
          <w:rFonts w:ascii="Arial" w:hAnsi="Arial" w:cs="Arial"/>
          <w:b/>
          <w:color w:val="000000" w:themeColor="text1"/>
          <w:lang w:eastAsia="de-DE"/>
        </w:rPr>
        <w:softHyphen/>
      </w:r>
      <w:r w:rsidR="00711E6F" w:rsidRPr="0080352E">
        <w:rPr>
          <w:rFonts w:ascii="Arial" w:hAnsi="Arial" w:cs="Arial"/>
          <w:b/>
          <w:color w:val="000000" w:themeColor="text1"/>
          <w:lang w:eastAsia="de-DE"/>
        </w:rPr>
        <w:t xml:space="preserve">flächenprofils kann die Laufleistung von </w:t>
      </w:r>
      <w:r w:rsidR="002764B9" w:rsidRPr="0080352E">
        <w:rPr>
          <w:rFonts w:ascii="Arial" w:hAnsi="Arial" w:cs="Arial"/>
          <w:b/>
          <w:color w:val="000000" w:themeColor="text1"/>
          <w:lang w:eastAsia="de-DE"/>
        </w:rPr>
        <w:t>Nfz-</w:t>
      </w:r>
      <w:r w:rsidR="00711E6F" w:rsidRPr="0080352E">
        <w:rPr>
          <w:rFonts w:ascii="Arial" w:hAnsi="Arial" w:cs="Arial"/>
          <w:b/>
          <w:color w:val="000000" w:themeColor="text1"/>
          <w:lang w:eastAsia="de-DE"/>
        </w:rPr>
        <w:t>Reifen um bis zu 25</w:t>
      </w:r>
      <w:r w:rsidR="002764B9" w:rsidRPr="0080352E">
        <w:rPr>
          <w:rFonts w:ascii="Arial" w:hAnsi="Arial" w:cs="Arial"/>
          <w:b/>
          <w:color w:val="000000" w:themeColor="text1"/>
          <w:lang w:eastAsia="de-DE"/>
        </w:rPr>
        <w:t xml:space="preserve"> Prozent</w:t>
      </w:r>
      <w:r w:rsidR="00711E6F" w:rsidRPr="0080352E">
        <w:rPr>
          <w:rFonts w:ascii="Arial" w:hAnsi="Arial" w:cs="Arial"/>
          <w:b/>
          <w:color w:val="000000" w:themeColor="text1"/>
          <w:lang w:eastAsia="de-DE"/>
        </w:rPr>
        <w:t xml:space="preserve"> erhöhen und den Kraftstoff</w:t>
      </w:r>
      <w:r w:rsidR="00DD448A">
        <w:rPr>
          <w:rFonts w:ascii="Arial" w:hAnsi="Arial" w:cs="Arial"/>
          <w:b/>
          <w:color w:val="000000" w:themeColor="text1"/>
          <w:lang w:eastAsia="de-DE"/>
        </w:rPr>
        <w:softHyphen/>
      </w:r>
      <w:r w:rsidR="00711E6F" w:rsidRPr="0080352E">
        <w:rPr>
          <w:rFonts w:ascii="Arial" w:hAnsi="Arial" w:cs="Arial"/>
          <w:b/>
          <w:color w:val="000000" w:themeColor="text1"/>
          <w:lang w:eastAsia="de-DE"/>
        </w:rPr>
        <w:t>verbrauch senken. Durch das Nachschneiden werden neue Profilkanten herge</w:t>
      </w:r>
      <w:r w:rsidR="002764B9" w:rsidRPr="0080352E">
        <w:rPr>
          <w:rFonts w:ascii="Arial" w:hAnsi="Arial" w:cs="Arial"/>
          <w:b/>
          <w:color w:val="000000" w:themeColor="text1"/>
          <w:lang w:eastAsia="de-DE"/>
        </w:rPr>
        <w:softHyphen/>
      </w:r>
      <w:r w:rsidR="00711E6F" w:rsidRPr="0080352E">
        <w:rPr>
          <w:rFonts w:ascii="Arial" w:hAnsi="Arial" w:cs="Arial"/>
          <w:b/>
          <w:color w:val="000000" w:themeColor="text1"/>
          <w:lang w:eastAsia="de-DE"/>
        </w:rPr>
        <w:t xml:space="preserve">stellt, was </w:t>
      </w:r>
      <w:r w:rsidR="00DD448A">
        <w:rPr>
          <w:rFonts w:ascii="Arial" w:hAnsi="Arial" w:cs="Arial"/>
          <w:b/>
          <w:color w:val="000000" w:themeColor="text1"/>
          <w:lang w:eastAsia="de-DE"/>
        </w:rPr>
        <w:br/>
      </w:r>
      <w:r w:rsidR="00711E6F" w:rsidRPr="0080352E">
        <w:rPr>
          <w:rFonts w:ascii="Arial" w:hAnsi="Arial" w:cs="Arial"/>
          <w:b/>
          <w:color w:val="000000" w:themeColor="text1"/>
          <w:lang w:eastAsia="de-DE"/>
        </w:rPr>
        <w:t xml:space="preserve">zu einer verbesserten Haftung und optimaler Sicherheit auf der Straße führt.   </w:t>
      </w:r>
    </w:p>
    <w:p w14:paraId="2DB3911A" w14:textId="77777777" w:rsidR="000A42CE" w:rsidRDefault="008D27A7" w:rsidP="0080352E">
      <w:pPr>
        <w:spacing w:after="120" w:line="269" w:lineRule="auto"/>
        <w:rPr>
          <w:rFonts w:ascii="Arial" w:hAnsi="Arial" w:cs="Arial"/>
          <w:bCs/>
          <w:color w:val="000000" w:themeColor="text1"/>
          <w:lang w:eastAsia="de-DE"/>
        </w:rPr>
      </w:pPr>
      <w:r w:rsidRPr="0080352E">
        <w:rPr>
          <w:rFonts w:ascii="Arial" w:hAnsi="Arial" w:cs="Arial"/>
          <w:bCs/>
          <w:color w:val="000000" w:themeColor="text1"/>
          <w:lang w:eastAsia="de-DE"/>
        </w:rPr>
        <w:t xml:space="preserve">§ 36 der Straßenverkehrszulassungsordnung erlaubt die Instandsetzung und Reparatur von Luftreifen unter bestimmten Voraussetzungen, wobei eine Reifenreparatur immer durch einen Fachbetrieb ausgeführt werden sollte. Mit innovativen Techniken und hochwertigen Reparatur-Sets kann heutzutage im Prinzip fast jeder Reifenschaden repariert werden. </w:t>
      </w:r>
    </w:p>
    <w:p w14:paraId="3E5E3B15" w14:textId="0E8DF679" w:rsidR="000F4929" w:rsidRPr="000F4929" w:rsidRDefault="000F4929" w:rsidP="0080352E">
      <w:pPr>
        <w:spacing w:after="120" w:line="269" w:lineRule="auto"/>
        <w:rPr>
          <w:rFonts w:ascii="Arial" w:hAnsi="Arial" w:cs="Arial"/>
          <w:b/>
          <w:color w:val="000000" w:themeColor="text1"/>
          <w:lang w:eastAsia="de-DE"/>
        </w:rPr>
      </w:pPr>
      <w:r>
        <w:rPr>
          <w:rFonts w:ascii="Arial" w:hAnsi="Arial" w:cs="Arial"/>
          <w:b/>
          <w:color w:val="000000" w:themeColor="text1"/>
          <w:lang w:eastAsia="de-DE"/>
        </w:rPr>
        <w:t xml:space="preserve">Rund </w:t>
      </w:r>
      <w:r w:rsidRPr="000F4929">
        <w:rPr>
          <w:rFonts w:ascii="Arial" w:hAnsi="Arial" w:cs="Arial"/>
          <w:b/>
          <w:color w:val="000000" w:themeColor="text1"/>
          <w:lang w:eastAsia="de-DE"/>
        </w:rPr>
        <w:t>37,5 Prozent der Pkw-Reifen sind reparaturfähig und reparaturwürdig</w:t>
      </w:r>
    </w:p>
    <w:p w14:paraId="5F110B20" w14:textId="14E4EF0D" w:rsidR="008D27A7" w:rsidRDefault="008D27A7" w:rsidP="0080352E">
      <w:pPr>
        <w:spacing w:after="120" w:line="269" w:lineRule="auto"/>
        <w:rPr>
          <w:rFonts w:ascii="Arial" w:hAnsi="Arial" w:cs="Arial"/>
          <w:bCs/>
          <w:color w:val="000000" w:themeColor="text1"/>
          <w:lang w:eastAsia="de-DE"/>
        </w:rPr>
      </w:pPr>
      <w:r w:rsidRPr="0080352E">
        <w:rPr>
          <w:rFonts w:ascii="Arial" w:hAnsi="Arial" w:cs="Arial"/>
          <w:bCs/>
          <w:color w:val="000000" w:themeColor="text1"/>
          <w:lang w:eastAsia="de-DE"/>
        </w:rPr>
        <w:t xml:space="preserve">Voraussetzung für eine fachgerechte Reparatur ist die sorgfältige Begutachtung durch qualifiziertes Fachpersonal. Werden dabei Schäden entdeckt, die auf eine Beschädigung der Struktur des Reifens durch Überlastung hinweisen, darf nicht repariert werden. Von den bundesweit rund vier Millionen Pkw-Reifenschäden im Jahr sind nach Schätzungen von Experten etwa 37,5 Prozent reparaturfähig und reparaturwürdig. </w:t>
      </w:r>
    </w:p>
    <w:p w14:paraId="5B861A8B" w14:textId="5E452B7C" w:rsidR="00980B82" w:rsidRPr="0080352E" w:rsidRDefault="00980B82" w:rsidP="0080352E">
      <w:pPr>
        <w:spacing w:after="120" w:line="269" w:lineRule="auto"/>
        <w:rPr>
          <w:rFonts w:ascii="Arial" w:hAnsi="Arial" w:cs="Arial"/>
          <w:bCs/>
          <w:color w:val="000000" w:themeColor="text1"/>
          <w:lang w:eastAsia="de-DE"/>
        </w:rPr>
      </w:pPr>
      <w:r w:rsidRPr="0080352E">
        <w:rPr>
          <w:rFonts w:ascii="Arial" w:hAnsi="Arial" w:cs="Arial"/>
          <w:bCs/>
          <w:color w:val="000000" w:themeColor="text1"/>
          <w:lang w:eastAsia="de-DE"/>
        </w:rPr>
        <w:t xml:space="preserve">Auch ökonomisch ergeben sich durch die professionelle Reparatur von Reifen klare Vorteile. Im Gegensatz zur Ausstattung mit Neureifen, die achsweise erfolgen muss, können reparaturfähige und reparaturwürdige Reifen einzeln instandgesetzt werden, was sich mit qualitativ hochwertigen, TÜV-zertifizierten Reparatursystemen schnell und kostengünstig erledigen lässt. Inklusive Beschaffung und Montage kann ein Neureifen größerer Dimension bis zu 100 Euro teurer sein als die Reparatur. </w:t>
      </w:r>
    </w:p>
    <w:p w14:paraId="6BF057F9" w14:textId="5A40E502" w:rsidR="008D27A7" w:rsidRDefault="008D27A7" w:rsidP="0080352E">
      <w:pPr>
        <w:spacing w:after="120" w:line="269" w:lineRule="auto"/>
        <w:rPr>
          <w:rFonts w:ascii="Arial" w:hAnsi="Arial" w:cs="Arial"/>
          <w:bCs/>
          <w:color w:val="000000" w:themeColor="text1"/>
          <w:lang w:eastAsia="de-DE"/>
        </w:rPr>
      </w:pPr>
      <w:r w:rsidRPr="0080352E">
        <w:rPr>
          <w:rFonts w:ascii="Arial" w:hAnsi="Arial" w:cs="Arial"/>
          <w:bCs/>
          <w:color w:val="000000" w:themeColor="text1"/>
          <w:lang w:eastAsia="de-DE"/>
        </w:rPr>
        <w:t xml:space="preserve">AZuR-Partner </w:t>
      </w:r>
      <w:hyperlink r:id="rId8" w:history="1">
        <w:r w:rsidRPr="00003948">
          <w:rPr>
            <w:rStyle w:val="Hyperlink"/>
            <w:rFonts w:ascii="Arial" w:hAnsi="Arial" w:cs="Arial"/>
            <w:bCs/>
            <w:lang w:eastAsia="de-DE"/>
          </w:rPr>
          <w:t>REMA TIP TOP</w:t>
        </w:r>
      </w:hyperlink>
      <w:r w:rsidRPr="0080352E">
        <w:rPr>
          <w:rFonts w:ascii="Arial" w:hAnsi="Arial" w:cs="Arial"/>
          <w:bCs/>
          <w:color w:val="000000" w:themeColor="text1"/>
          <w:lang w:eastAsia="de-DE"/>
        </w:rPr>
        <w:t xml:space="preserve"> beschäftigt sich seit über 80 Jahren mit der Frage, wie sich die Lebensdauer von Pkw- und Lkw-Reifen durch Reparatur sicher und wirtschaftlich verlängern lässt. Als weltweit führender Hersteller von Reifenreparatursystemen bietet REMA TIP TOP hochwertige, in Deutschland gefertigte Reparaturpflaster, Reparaturmaterialien, Vulkanisiergeräte und Werkzeuge für nahezu jeden Reifen- und Schadenstyp, was dauerhaft sichere Instandsetzungen gewährleistet. Fachgerecht reparierte Reifen bieten auch bei hohen Geschwindigkeiten und Drehmomenten dasselbe Sicherheitsniveau wie Neureifen. </w:t>
      </w:r>
    </w:p>
    <w:p w14:paraId="79625827" w14:textId="77777777" w:rsidR="00980B82" w:rsidRDefault="00980B82" w:rsidP="0080352E">
      <w:pPr>
        <w:spacing w:after="120" w:line="269" w:lineRule="auto"/>
        <w:rPr>
          <w:rFonts w:ascii="Arial" w:hAnsi="Arial" w:cs="Arial"/>
          <w:bCs/>
          <w:color w:val="000000" w:themeColor="text1"/>
          <w:lang w:eastAsia="de-DE"/>
        </w:rPr>
      </w:pPr>
    </w:p>
    <w:p w14:paraId="7EB0B2FA" w14:textId="002E6638" w:rsidR="000F4929" w:rsidRPr="000F4929" w:rsidRDefault="000F4929" w:rsidP="0080352E">
      <w:pPr>
        <w:spacing w:after="120" w:line="269" w:lineRule="auto"/>
        <w:rPr>
          <w:rFonts w:ascii="Arial" w:hAnsi="Arial" w:cs="Arial"/>
          <w:b/>
          <w:color w:val="000000" w:themeColor="text1"/>
          <w:lang w:eastAsia="de-DE"/>
        </w:rPr>
      </w:pPr>
      <w:r w:rsidRPr="000F4929">
        <w:rPr>
          <w:rFonts w:ascii="Arial" w:hAnsi="Arial" w:cs="Arial"/>
          <w:b/>
          <w:color w:val="000000" w:themeColor="text1"/>
          <w:lang w:eastAsia="de-DE"/>
        </w:rPr>
        <w:lastRenderedPageBreak/>
        <w:t xml:space="preserve">Lebensdauer von Pkw- und Lkw-Reifen sicher und wirtschaftlich verlängern </w:t>
      </w:r>
    </w:p>
    <w:p w14:paraId="44051FAB" w14:textId="01BEBBE0" w:rsidR="00980B82" w:rsidRDefault="008E436A" w:rsidP="0080352E">
      <w:pPr>
        <w:spacing w:after="120" w:line="269" w:lineRule="auto"/>
        <w:rPr>
          <w:rFonts w:ascii="Arial" w:hAnsi="Arial" w:cs="Arial"/>
          <w:bCs/>
          <w:color w:val="000000" w:themeColor="text1"/>
          <w:lang w:eastAsia="de-DE"/>
        </w:rPr>
      </w:pPr>
      <w:r w:rsidRPr="0080352E">
        <w:rPr>
          <w:rFonts w:ascii="Arial" w:hAnsi="Arial" w:cs="Arial"/>
          <w:bCs/>
          <w:color w:val="000000" w:themeColor="text1"/>
          <w:lang w:eastAsia="de-DE"/>
        </w:rPr>
        <w:t xml:space="preserve">AZuR-Neupartner </w:t>
      </w:r>
      <w:hyperlink r:id="rId9" w:history="1">
        <w:r w:rsidRPr="00003948">
          <w:rPr>
            <w:rStyle w:val="Hyperlink"/>
            <w:rFonts w:ascii="Arial" w:hAnsi="Arial" w:cs="Arial"/>
            <w:bCs/>
            <w:lang w:eastAsia="de-DE"/>
          </w:rPr>
          <w:t xml:space="preserve">TECH Europe </w:t>
        </w:r>
        <w:r w:rsidR="00003948" w:rsidRPr="00003948">
          <w:rPr>
            <w:rStyle w:val="Hyperlink"/>
            <w:rFonts w:ascii="Arial" w:hAnsi="Arial" w:cs="Arial"/>
            <w:bCs/>
            <w:lang w:eastAsia="de-DE"/>
          </w:rPr>
          <w:t xml:space="preserve">- </w:t>
        </w:r>
        <w:r w:rsidR="000F4929" w:rsidRPr="00003948">
          <w:rPr>
            <w:rStyle w:val="Hyperlink"/>
            <w:rFonts w:ascii="Arial" w:hAnsi="Arial" w:cs="Arial"/>
            <w:bCs/>
            <w:lang w:eastAsia="de-DE"/>
          </w:rPr>
          <w:t>EMEA</w:t>
        </w:r>
      </w:hyperlink>
      <w:r w:rsidR="000F4929">
        <w:rPr>
          <w:rFonts w:ascii="Arial" w:hAnsi="Arial" w:cs="Arial"/>
          <w:bCs/>
          <w:color w:val="000000" w:themeColor="text1"/>
          <w:lang w:eastAsia="de-DE"/>
        </w:rPr>
        <w:t xml:space="preserve"> </w:t>
      </w:r>
      <w:r w:rsidRPr="0080352E">
        <w:rPr>
          <w:rFonts w:ascii="Arial" w:hAnsi="Arial" w:cs="Arial"/>
          <w:bCs/>
          <w:color w:val="000000" w:themeColor="text1"/>
          <w:lang w:eastAsia="de-DE"/>
        </w:rPr>
        <w:t xml:space="preserve">verfügt über mehr als 80 Jahre Erfahrung bei der Entwicklung hochwertiger Produkte für die dauerhafte Reifenreparatur. TECH </w:t>
      </w:r>
      <w:r w:rsidR="000F4929">
        <w:rPr>
          <w:rFonts w:ascii="Arial" w:hAnsi="Arial" w:cs="Arial"/>
          <w:bCs/>
          <w:color w:val="000000" w:themeColor="text1"/>
          <w:lang w:eastAsia="de-DE"/>
        </w:rPr>
        <w:t xml:space="preserve">Europe </w:t>
      </w:r>
      <w:r w:rsidRPr="0080352E">
        <w:rPr>
          <w:rFonts w:ascii="Arial" w:hAnsi="Arial" w:cs="Arial"/>
          <w:bCs/>
          <w:color w:val="000000" w:themeColor="text1"/>
          <w:lang w:eastAsia="de-DE"/>
        </w:rPr>
        <w:t>bietet ein komplettes Sortiment an hochwertigen Reifenreparaturmaterialien, extrudiertem Gummi, Reifen- und Schlauchventilen, TPMS-Systemen, RFID-Etiketten, Vulkanisierzementen und vielem mehr. TECH-Produkte erfüllen die Regierungs- und Industriestandards für eine ordnungsgemäße Reifenreparatur, machen Fahrzeuge aller Art effizient wieder fahrbereit und verlängern die Lebensdauer von Reifen.</w:t>
      </w:r>
    </w:p>
    <w:p w14:paraId="7628A2F6" w14:textId="54BC97B6" w:rsidR="00305EEC" w:rsidRPr="0080352E" w:rsidRDefault="00305EEC" w:rsidP="00305EEC">
      <w:pPr>
        <w:spacing w:after="120" w:line="269" w:lineRule="auto"/>
        <w:rPr>
          <w:rFonts w:ascii="Arial" w:hAnsi="Arial" w:cs="Arial"/>
          <w:bCs/>
          <w:color w:val="000000" w:themeColor="text1"/>
          <w:lang w:eastAsia="de-DE"/>
        </w:rPr>
      </w:pPr>
      <w:bookmarkStart w:id="3" w:name="_Hlk175048440"/>
      <w:r>
        <w:rPr>
          <w:rFonts w:ascii="Arial" w:hAnsi="Arial" w:cs="Arial"/>
          <w:bCs/>
          <w:color w:val="000000" w:themeColor="text1"/>
          <w:lang w:eastAsia="de-DE"/>
        </w:rPr>
        <w:t xml:space="preserve">AZuR-Partner </w:t>
      </w:r>
      <w:hyperlink r:id="rId10" w:history="1">
        <w:r w:rsidRPr="00980B82">
          <w:rPr>
            <w:rStyle w:val="Hyperlink"/>
            <w:rFonts w:ascii="Arial" w:hAnsi="Arial" w:cs="Arial"/>
            <w:bCs/>
            <w:lang w:eastAsia="de-DE"/>
          </w:rPr>
          <w:t>B&amp;J Rocket</w:t>
        </w:r>
      </w:hyperlink>
      <w:r>
        <w:rPr>
          <w:rFonts w:ascii="Arial" w:hAnsi="Arial" w:cs="Arial"/>
          <w:bCs/>
          <w:color w:val="000000" w:themeColor="text1"/>
          <w:lang w:eastAsia="de-DE"/>
        </w:rPr>
        <w:t xml:space="preserve"> </w:t>
      </w:r>
      <w:r w:rsidRPr="00980B82">
        <w:rPr>
          <w:rFonts w:ascii="Arial" w:hAnsi="Arial" w:cs="Arial"/>
          <w:bCs/>
          <w:color w:val="000000" w:themeColor="text1"/>
          <w:lang w:eastAsia="de-DE"/>
        </w:rPr>
        <w:t>stellt eine große Auswahl an Hartmetall</w:t>
      </w:r>
      <w:r>
        <w:rPr>
          <w:rFonts w:ascii="Arial" w:hAnsi="Arial" w:cs="Arial"/>
          <w:bCs/>
          <w:color w:val="000000" w:themeColor="text1"/>
          <w:lang w:eastAsia="de-DE"/>
        </w:rPr>
        <w:t>-</w:t>
      </w:r>
      <w:r w:rsidRPr="00980B82">
        <w:rPr>
          <w:rFonts w:ascii="Arial" w:hAnsi="Arial" w:cs="Arial"/>
          <w:bCs/>
          <w:color w:val="000000" w:themeColor="text1"/>
          <w:lang w:eastAsia="de-DE"/>
        </w:rPr>
        <w:t xml:space="preserve">Rau- und Schleifwerkzeugen her, die bei der Reifenreparatur verwendet werden. </w:t>
      </w:r>
      <w:r>
        <w:rPr>
          <w:rFonts w:ascii="Arial" w:hAnsi="Arial" w:cs="Arial"/>
          <w:bCs/>
          <w:color w:val="000000" w:themeColor="text1"/>
          <w:lang w:eastAsia="de-DE"/>
        </w:rPr>
        <w:t xml:space="preserve">Die </w:t>
      </w:r>
      <w:r w:rsidRPr="00980B82">
        <w:rPr>
          <w:rFonts w:ascii="Arial" w:hAnsi="Arial" w:cs="Arial"/>
          <w:bCs/>
          <w:color w:val="000000" w:themeColor="text1"/>
          <w:lang w:eastAsia="de-DE"/>
        </w:rPr>
        <w:t xml:space="preserve">Hartmetallwerkzeuge </w:t>
      </w:r>
      <w:r>
        <w:rPr>
          <w:rFonts w:ascii="Arial" w:hAnsi="Arial" w:cs="Arial"/>
          <w:bCs/>
          <w:color w:val="000000" w:themeColor="text1"/>
          <w:lang w:eastAsia="de-DE"/>
        </w:rPr>
        <w:t xml:space="preserve">werden </w:t>
      </w:r>
      <w:r w:rsidRPr="00980B82">
        <w:rPr>
          <w:rFonts w:ascii="Arial" w:hAnsi="Arial" w:cs="Arial"/>
          <w:bCs/>
          <w:color w:val="000000" w:themeColor="text1"/>
          <w:lang w:eastAsia="de-DE"/>
        </w:rPr>
        <w:t>in vielen Bereichen eingesetzt</w:t>
      </w:r>
      <w:r>
        <w:rPr>
          <w:rFonts w:ascii="Arial" w:hAnsi="Arial" w:cs="Arial"/>
          <w:bCs/>
          <w:color w:val="000000" w:themeColor="text1"/>
          <w:lang w:eastAsia="de-DE"/>
        </w:rPr>
        <w:t>:</w:t>
      </w:r>
      <w:r w:rsidRPr="00980B82">
        <w:rPr>
          <w:rFonts w:ascii="Arial" w:hAnsi="Arial" w:cs="Arial"/>
          <w:bCs/>
          <w:color w:val="000000" w:themeColor="text1"/>
          <w:lang w:eastAsia="de-DE"/>
        </w:rPr>
        <w:t xml:space="preserve"> </w:t>
      </w:r>
      <w:r>
        <w:rPr>
          <w:rFonts w:ascii="Arial" w:hAnsi="Arial" w:cs="Arial"/>
          <w:bCs/>
          <w:color w:val="000000" w:themeColor="text1"/>
          <w:lang w:eastAsia="de-DE"/>
        </w:rPr>
        <w:t>zum Beispiel</w:t>
      </w:r>
      <w:r w:rsidRPr="00980B82">
        <w:rPr>
          <w:rFonts w:ascii="Arial" w:hAnsi="Arial" w:cs="Arial"/>
          <w:bCs/>
          <w:color w:val="000000" w:themeColor="text1"/>
          <w:lang w:eastAsia="de-DE"/>
        </w:rPr>
        <w:t xml:space="preserve"> beim Schleifen der Reifenseitenwand, beim Entfernen alter Pflaster, bei der Oberflächenvorbereitung für das Aufkleben eines neuen Pflasters und bei der Reparatur von Nagellochschäden.</w:t>
      </w:r>
      <w:r>
        <w:rPr>
          <w:rFonts w:ascii="Arial" w:hAnsi="Arial" w:cs="Arial"/>
          <w:bCs/>
          <w:color w:val="000000" w:themeColor="text1"/>
          <w:lang w:eastAsia="de-DE"/>
        </w:rPr>
        <w:t xml:space="preserve"> </w:t>
      </w:r>
      <w:r w:rsidRPr="00980B82">
        <w:rPr>
          <w:rFonts w:ascii="Arial" w:hAnsi="Arial" w:cs="Arial"/>
          <w:bCs/>
          <w:color w:val="000000" w:themeColor="text1"/>
          <w:lang w:eastAsia="de-DE"/>
        </w:rPr>
        <w:t>B&amp;J bietet sowohl Carbide- als auch Steel Shot Grit-Werkzeuge in vielen verschiedenen Größen und Körnungsoptionen an</w:t>
      </w:r>
      <w:r>
        <w:rPr>
          <w:rFonts w:ascii="Arial" w:hAnsi="Arial" w:cs="Arial"/>
          <w:bCs/>
          <w:color w:val="000000" w:themeColor="text1"/>
          <w:lang w:eastAsia="de-DE"/>
        </w:rPr>
        <w:t xml:space="preserve"> und bietet so </w:t>
      </w:r>
      <w:r w:rsidRPr="00980B82">
        <w:rPr>
          <w:rFonts w:ascii="Arial" w:hAnsi="Arial" w:cs="Arial"/>
          <w:bCs/>
          <w:color w:val="000000" w:themeColor="text1"/>
          <w:lang w:eastAsia="de-DE"/>
        </w:rPr>
        <w:t>für jeden Bedarf oder jede Anwendung die richtige Lösung.</w:t>
      </w:r>
      <w:r>
        <w:rPr>
          <w:rFonts w:ascii="Arial" w:hAnsi="Arial" w:cs="Arial"/>
          <w:bCs/>
          <w:color w:val="000000" w:themeColor="text1"/>
          <w:lang w:eastAsia="de-DE"/>
        </w:rPr>
        <w:t xml:space="preserve"> Darüber hinaus stellt B&amp;J Rocket </w:t>
      </w:r>
      <w:r w:rsidRPr="00305EEC">
        <w:rPr>
          <w:rFonts w:ascii="Arial" w:hAnsi="Arial" w:cs="Arial"/>
          <w:bCs/>
          <w:color w:val="000000" w:themeColor="text1"/>
          <w:lang w:eastAsia="de-DE"/>
        </w:rPr>
        <w:t>auch hochwertige</w:t>
      </w:r>
      <w:r>
        <w:rPr>
          <w:rFonts w:ascii="Arial" w:hAnsi="Arial" w:cs="Arial"/>
          <w:bCs/>
          <w:color w:val="000000" w:themeColor="text1"/>
          <w:lang w:eastAsia="de-DE"/>
        </w:rPr>
        <w:t>, weltweit genutzte Klingen für das Nachschneiden von Nfz-Reifen her.</w:t>
      </w:r>
    </w:p>
    <w:bookmarkEnd w:id="3"/>
    <w:p w14:paraId="65DFD369" w14:textId="2421A8A1" w:rsidR="000F4929" w:rsidRPr="000F4929" w:rsidRDefault="000F4929" w:rsidP="0080352E">
      <w:pPr>
        <w:spacing w:after="120" w:line="269" w:lineRule="auto"/>
        <w:rPr>
          <w:rFonts w:ascii="Arial" w:hAnsi="Arial" w:cs="Arial"/>
          <w:b/>
          <w:color w:val="000000" w:themeColor="text1"/>
          <w:lang w:eastAsia="de-DE"/>
        </w:rPr>
      </w:pPr>
      <w:r w:rsidRPr="000F4929">
        <w:rPr>
          <w:rFonts w:ascii="Arial" w:hAnsi="Arial" w:cs="Arial"/>
          <w:b/>
          <w:color w:val="000000" w:themeColor="text1"/>
          <w:lang w:eastAsia="de-DE"/>
        </w:rPr>
        <w:t xml:space="preserve">Nachschneiden verlängert </w:t>
      </w:r>
      <w:r>
        <w:rPr>
          <w:rFonts w:ascii="Arial" w:hAnsi="Arial" w:cs="Arial"/>
          <w:b/>
          <w:color w:val="000000" w:themeColor="text1"/>
          <w:lang w:eastAsia="de-DE"/>
        </w:rPr>
        <w:t>Laufleistung</w:t>
      </w:r>
      <w:r w:rsidRPr="000F4929">
        <w:rPr>
          <w:rFonts w:ascii="Arial" w:hAnsi="Arial" w:cs="Arial"/>
          <w:b/>
          <w:color w:val="000000" w:themeColor="text1"/>
          <w:lang w:eastAsia="de-DE"/>
        </w:rPr>
        <w:t xml:space="preserve"> von Nfz-Reifen umweltgerecht</w:t>
      </w:r>
      <w:r>
        <w:rPr>
          <w:rFonts w:ascii="Arial" w:hAnsi="Arial" w:cs="Arial"/>
          <w:b/>
          <w:color w:val="000000" w:themeColor="text1"/>
          <w:lang w:eastAsia="de-DE"/>
        </w:rPr>
        <w:t xml:space="preserve"> um bis zu 25%</w:t>
      </w:r>
      <w:r w:rsidRPr="000F4929">
        <w:rPr>
          <w:rFonts w:ascii="Arial" w:hAnsi="Arial" w:cs="Arial"/>
          <w:b/>
          <w:color w:val="000000" w:themeColor="text1"/>
          <w:lang w:eastAsia="de-DE"/>
        </w:rPr>
        <w:t xml:space="preserve"> </w:t>
      </w:r>
    </w:p>
    <w:p w14:paraId="249EFA6B" w14:textId="1C6C3229" w:rsidR="00E9040C" w:rsidRPr="0080352E" w:rsidRDefault="002764B9" w:rsidP="0080352E">
      <w:pPr>
        <w:spacing w:after="120" w:line="269" w:lineRule="auto"/>
        <w:rPr>
          <w:rFonts w:ascii="Arial" w:hAnsi="Arial" w:cs="Arial"/>
          <w:bCs/>
          <w:color w:val="000000" w:themeColor="text1"/>
          <w:lang w:eastAsia="de-DE"/>
        </w:rPr>
      </w:pPr>
      <w:r w:rsidRPr="0080352E">
        <w:rPr>
          <w:rFonts w:ascii="Arial" w:hAnsi="Arial" w:cs="Arial"/>
          <w:bCs/>
          <w:color w:val="000000" w:themeColor="text1"/>
          <w:lang w:eastAsia="de-DE"/>
        </w:rPr>
        <w:t>Eine weitere Möglichkeit, den Lebenszyklus von Lkw-Reifen, Nfz-Reifen und Großreifen effizient und umweltgerecht zu verlängern</w:t>
      </w:r>
      <w:r w:rsidR="00DD448A">
        <w:rPr>
          <w:rFonts w:ascii="Arial" w:hAnsi="Arial" w:cs="Arial"/>
          <w:bCs/>
          <w:color w:val="000000" w:themeColor="text1"/>
          <w:lang w:eastAsia="de-DE"/>
        </w:rPr>
        <w:t>,</w:t>
      </w:r>
      <w:r w:rsidRPr="0080352E">
        <w:rPr>
          <w:rFonts w:ascii="Arial" w:hAnsi="Arial" w:cs="Arial"/>
          <w:bCs/>
          <w:color w:val="000000" w:themeColor="text1"/>
          <w:lang w:eastAsia="de-DE"/>
        </w:rPr>
        <w:t xml:space="preserve"> ist das Nachschneiden. Dabei wird von Fachbetrieben Gummi aus der Schicht des vorhandenen Reifengummis entfernt, um die Profiltiefe wiederherzustellen. Die durch das Nachschneiden zusätzlich gewonnene Profiltiefe von bis zu 4 mm bedeutet eine erhebliche Kilometer-Mehrleistung.</w:t>
      </w:r>
      <w:r w:rsidR="00E9040C" w:rsidRPr="0080352E">
        <w:rPr>
          <w:rFonts w:ascii="Arial" w:hAnsi="Arial" w:cs="Arial"/>
          <w:bCs/>
          <w:color w:val="000000" w:themeColor="text1"/>
          <w:lang w:eastAsia="de-DE"/>
        </w:rPr>
        <w:t xml:space="preserve"> Neben der zusätzlich gewonnenen maximalen Profiltiefe muss gemäß § 36 Erläuterung 6 StVZO 4.2 eine Restgrundstärke von 2 mm erhalten bleiben.</w:t>
      </w:r>
    </w:p>
    <w:p w14:paraId="5A7A49A5" w14:textId="4CF788D7" w:rsidR="008E436A" w:rsidRDefault="002764B9" w:rsidP="0080352E">
      <w:pPr>
        <w:spacing w:after="120" w:line="269" w:lineRule="auto"/>
        <w:rPr>
          <w:rFonts w:ascii="Arial" w:hAnsi="Arial" w:cs="Arial"/>
          <w:bCs/>
          <w:color w:val="000000" w:themeColor="text1"/>
          <w:lang w:eastAsia="de-DE"/>
        </w:rPr>
      </w:pPr>
      <w:r w:rsidRPr="0080352E">
        <w:rPr>
          <w:rFonts w:ascii="Arial" w:hAnsi="Arial" w:cs="Arial"/>
          <w:bCs/>
          <w:color w:val="000000" w:themeColor="text1"/>
          <w:lang w:eastAsia="de-DE"/>
        </w:rPr>
        <w:t>Reifen, bei denen ein Nachschneiden zulässig ist, tragen in Übereinstimmung mit ECE-Regelung 54 an beiden Seitenwänden die Kennzeichnung REGROOVABLE.</w:t>
      </w:r>
      <w:r w:rsidR="00E9040C" w:rsidRPr="0080352E">
        <w:rPr>
          <w:rFonts w:ascii="Arial" w:hAnsi="Arial" w:cs="Arial"/>
          <w:bCs/>
          <w:color w:val="000000" w:themeColor="text1"/>
          <w:lang w:eastAsia="de-DE"/>
        </w:rPr>
        <w:t xml:space="preserve"> Der günstigste Zeitpunkt zum Nachschneiden ist erreicht, wenn das Profil des Neureifens bis auf ca. 3 mm abgefahren ist. Der Reifen ist dann auf eine gleichmäßige Abnutzung zu kontrollieren. Blockierstellen oder unregelmäßiger Verschleiß sind zu beachten. </w:t>
      </w:r>
      <w:r w:rsidRPr="0080352E">
        <w:rPr>
          <w:rFonts w:ascii="Arial" w:hAnsi="Arial" w:cs="Arial"/>
          <w:bCs/>
          <w:color w:val="000000" w:themeColor="text1"/>
          <w:lang w:eastAsia="de-DE"/>
        </w:rPr>
        <w:t>Reifen mit starkem einseitigem Abrieb, größeren Auswaschungen oder Bremsplatten sind zum Nachschneiden nicht geeignet.</w:t>
      </w:r>
      <w:r w:rsidR="00E9040C" w:rsidRPr="0080352E">
        <w:rPr>
          <w:rFonts w:ascii="Arial" w:hAnsi="Arial" w:cs="Arial"/>
          <w:bCs/>
          <w:color w:val="000000" w:themeColor="text1"/>
          <w:lang w:eastAsia="de-DE"/>
        </w:rPr>
        <w:t xml:space="preserve"> </w:t>
      </w:r>
      <w:r w:rsidRPr="0080352E">
        <w:rPr>
          <w:rFonts w:ascii="Arial" w:hAnsi="Arial" w:cs="Arial"/>
          <w:bCs/>
          <w:color w:val="000000" w:themeColor="text1"/>
          <w:lang w:eastAsia="de-DE"/>
        </w:rPr>
        <w:t>Das Nachschneiden darf nur von qualifizierten Fachkräften durchgeführt werden, um vorzeitige Ausfälle und eine Beeinträchtigung der Runderneuerungsfähigkeit der Reifen zu vermeiden.</w:t>
      </w:r>
    </w:p>
    <w:p w14:paraId="001D996C" w14:textId="53C0152B" w:rsidR="00E9040C" w:rsidRDefault="00E9040C" w:rsidP="0080352E">
      <w:pPr>
        <w:spacing w:after="120" w:line="269" w:lineRule="auto"/>
        <w:rPr>
          <w:rFonts w:ascii="Arial" w:hAnsi="Arial" w:cs="Arial"/>
          <w:bCs/>
          <w:color w:val="000000" w:themeColor="text1"/>
          <w:lang w:eastAsia="de-DE"/>
        </w:rPr>
      </w:pPr>
      <w:r w:rsidRPr="0080352E">
        <w:rPr>
          <w:rFonts w:ascii="Arial" w:hAnsi="Arial" w:cs="Arial"/>
          <w:bCs/>
          <w:color w:val="000000" w:themeColor="text1"/>
          <w:lang w:eastAsia="de-DE"/>
        </w:rPr>
        <w:t xml:space="preserve">Das Nachschneiden führt zu einer durchschnittlichen Erhöhung der Laufleistung von Lkw-, Nfz- und Großreifen um bis </w:t>
      </w:r>
      <w:r w:rsidR="00DD448A">
        <w:rPr>
          <w:rFonts w:ascii="Arial" w:hAnsi="Arial" w:cs="Arial"/>
          <w:bCs/>
          <w:color w:val="000000" w:themeColor="text1"/>
          <w:lang w:eastAsia="de-DE"/>
        </w:rPr>
        <w:t xml:space="preserve">zu </w:t>
      </w:r>
      <w:r w:rsidRPr="0080352E">
        <w:rPr>
          <w:rFonts w:ascii="Arial" w:hAnsi="Arial" w:cs="Arial"/>
          <w:bCs/>
          <w:color w:val="000000" w:themeColor="text1"/>
          <w:lang w:eastAsia="de-DE"/>
        </w:rPr>
        <w:t>25 Prozent. Da das Nachschneiden zu einem Zeitpunkt erfolgt, wenn der Rollwiderstand eines Reifens am niedrigsten ist, verbessert es auch den Kraftstoffverbrauch. Beim Nachschneiden werden neue Profilkanten hergestellt, was zu verbesserter Haftung und optimaler Sicherheit auf der Straße führt. Auf nasser Straße verbessern nachgeschnittene Reifen die Querhaftung und Traktion um etwa 10 Prozent im Vergleich zu ähnlich abgenutzten, nicht nachgeschnittenen Reifen.</w:t>
      </w:r>
    </w:p>
    <w:p w14:paraId="1B4C6A89" w14:textId="27E50786" w:rsidR="000F4929" w:rsidRPr="000F4929" w:rsidRDefault="000F4929" w:rsidP="0080352E">
      <w:pPr>
        <w:spacing w:after="120" w:line="269" w:lineRule="auto"/>
        <w:rPr>
          <w:rFonts w:ascii="Arial" w:hAnsi="Arial" w:cs="Arial"/>
          <w:b/>
          <w:color w:val="000000" w:themeColor="text1"/>
          <w:lang w:eastAsia="de-DE"/>
        </w:rPr>
      </w:pPr>
      <w:r w:rsidRPr="000F4929">
        <w:rPr>
          <w:rFonts w:ascii="Arial" w:hAnsi="Arial" w:cs="Arial"/>
          <w:b/>
          <w:color w:val="000000" w:themeColor="text1"/>
          <w:lang w:eastAsia="de-DE"/>
        </w:rPr>
        <w:lastRenderedPageBreak/>
        <w:t xml:space="preserve">Nachgeschnittene Nfz-Reifen </w:t>
      </w:r>
      <w:r>
        <w:rPr>
          <w:rFonts w:ascii="Arial" w:hAnsi="Arial" w:cs="Arial"/>
          <w:b/>
          <w:color w:val="000000" w:themeColor="text1"/>
          <w:lang w:eastAsia="de-DE"/>
        </w:rPr>
        <w:t xml:space="preserve">senken </w:t>
      </w:r>
      <w:r w:rsidRPr="000F4929">
        <w:rPr>
          <w:rFonts w:ascii="Arial" w:hAnsi="Arial" w:cs="Arial"/>
          <w:b/>
          <w:color w:val="000000" w:themeColor="text1"/>
          <w:lang w:eastAsia="de-DE"/>
        </w:rPr>
        <w:t>Kraftstoff</w:t>
      </w:r>
      <w:r>
        <w:rPr>
          <w:rFonts w:ascii="Arial" w:hAnsi="Arial" w:cs="Arial"/>
          <w:b/>
          <w:color w:val="000000" w:themeColor="text1"/>
          <w:lang w:eastAsia="de-DE"/>
        </w:rPr>
        <w:t>verbrauch</w:t>
      </w:r>
      <w:r w:rsidRPr="000F4929">
        <w:rPr>
          <w:rFonts w:ascii="Arial" w:hAnsi="Arial" w:cs="Arial"/>
          <w:b/>
          <w:color w:val="000000" w:themeColor="text1"/>
          <w:lang w:eastAsia="de-DE"/>
        </w:rPr>
        <w:t xml:space="preserve"> und optimieren CO</w:t>
      </w:r>
      <w:r w:rsidRPr="000F4929">
        <w:rPr>
          <w:rFonts w:ascii="Arial" w:hAnsi="Arial" w:cs="Arial"/>
          <w:b/>
          <w:color w:val="000000" w:themeColor="text1"/>
          <w:vertAlign w:val="subscript"/>
          <w:lang w:eastAsia="de-DE"/>
        </w:rPr>
        <w:t>2</w:t>
      </w:r>
      <w:r w:rsidRPr="000F4929">
        <w:rPr>
          <w:rFonts w:ascii="Arial" w:hAnsi="Arial" w:cs="Arial"/>
          <w:b/>
          <w:color w:val="000000" w:themeColor="text1"/>
          <w:lang w:eastAsia="de-DE"/>
        </w:rPr>
        <w:t xml:space="preserve">-Bilanz  </w:t>
      </w:r>
    </w:p>
    <w:p w14:paraId="4861BB33" w14:textId="4EC11784" w:rsidR="00E9040C" w:rsidRPr="0080352E" w:rsidRDefault="00E9040C" w:rsidP="0080352E">
      <w:pPr>
        <w:spacing w:after="120" w:line="269" w:lineRule="auto"/>
        <w:rPr>
          <w:rFonts w:ascii="Arial" w:hAnsi="Arial" w:cs="Arial"/>
          <w:bCs/>
          <w:color w:val="000000" w:themeColor="text1"/>
          <w:lang w:eastAsia="de-DE"/>
        </w:rPr>
      </w:pPr>
      <w:r w:rsidRPr="0080352E">
        <w:rPr>
          <w:rFonts w:ascii="Arial" w:hAnsi="Arial" w:cs="Arial"/>
          <w:bCs/>
          <w:color w:val="000000" w:themeColor="text1"/>
          <w:lang w:eastAsia="de-DE"/>
        </w:rPr>
        <w:t xml:space="preserve">AZuR-Neupartner </w:t>
      </w:r>
      <w:hyperlink r:id="rId11" w:history="1">
        <w:r w:rsidRPr="00003948">
          <w:rPr>
            <w:rStyle w:val="Hyperlink"/>
            <w:rFonts w:ascii="Arial" w:hAnsi="Arial" w:cs="Arial"/>
            <w:bCs/>
            <w:lang w:eastAsia="de-DE"/>
          </w:rPr>
          <w:t>Bear-Machines</w:t>
        </w:r>
      </w:hyperlink>
      <w:r w:rsidRPr="0080352E">
        <w:rPr>
          <w:rFonts w:ascii="Arial" w:hAnsi="Arial" w:cs="Arial"/>
          <w:bCs/>
          <w:color w:val="000000" w:themeColor="text1"/>
          <w:lang w:eastAsia="de-DE"/>
        </w:rPr>
        <w:t xml:space="preserve"> hat eine innovative Technologie für die Lebensverlängerung von Reifen entwickelt. Die halbautomatische Bear-Cut Maschine ermöglicht das schnelle, leichte und effiziente Nachschneiden von Nutzfahrzeugreifen mit dem Label </w:t>
      </w:r>
      <w:r w:rsidR="0080352E" w:rsidRPr="0080352E">
        <w:rPr>
          <w:rFonts w:ascii="Arial" w:hAnsi="Arial" w:cs="Arial"/>
          <w:bCs/>
          <w:color w:val="000000" w:themeColor="text1"/>
          <w:lang w:eastAsia="de-DE"/>
        </w:rPr>
        <w:t>REGROOVABLE</w:t>
      </w:r>
      <w:r w:rsidRPr="0080352E">
        <w:rPr>
          <w:rFonts w:ascii="Arial" w:hAnsi="Arial" w:cs="Arial"/>
          <w:bCs/>
          <w:color w:val="000000" w:themeColor="text1"/>
          <w:lang w:eastAsia="de-DE"/>
        </w:rPr>
        <w:t>. Mit der Nachprofilierung wird der Lebenszyklus des Nfz-Reifens um bis zu 25</w:t>
      </w:r>
      <w:r w:rsidR="0080352E" w:rsidRPr="0080352E">
        <w:rPr>
          <w:rFonts w:ascii="Arial" w:hAnsi="Arial" w:cs="Arial"/>
          <w:bCs/>
          <w:color w:val="000000" w:themeColor="text1"/>
          <w:lang w:eastAsia="de-DE"/>
        </w:rPr>
        <w:t xml:space="preserve"> Prozent</w:t>
      </w:r>
      <w:r w:rsidRPr="0080352E">
        <w:rPr>
          <w:rFonts w:ascii="Arial" w:hAnsi="Arial" w:cs="Arial"/>
          <w:bCs/>
          <w:color w:val="000000" w:themeColor="text1"/>
          <w:lang w:eastAsia="de-DE"/>
        </w:rPr>
        <w:t xml:space="preserve"> verlängert. Nachgeschnittene Nutzfahrzeugreifen ersparen den Einkauf von Neureifen und </w:t>
      </w:r>
      <w:r w:rsidR="000F4929">
        <w:rPr>
          <w:rFonts w:ascii="Arial" w:hAnsi="Arial" w:cs="Arial"/>
          <w:bCs/>
          <w:color w:val="000000" w:themeColor="text1"/>
          <w:lang w:eastAsia="de-DE"/>
        </w:rPr>
        <w:t>führen zudem</w:t>
      </w:r>
      <w:r w:rsidRPr="0080352E">
        <w:rPr>
          <w:rFonts w:ascii="Arial" w:hAnsi="Arial" w:cs="Arial"/>
          <w:bCs/>
          <w:color w:val="000000" w:themeColor="text1"/>
          <w:lang w:eastAsia="de-DE"/>
        </w:rPr>
        <w:t xml:space="preserve"> zu </w:t>
      </w:r>
      <w:r w:rsidR="000F4929">
        <w:rPr>
          <w:rFonts w:ascii="Arial" w:hAnsi="Arial" w:cs="Arial"/>
          <w:bCs/>
          <w:color w:val="000000" w:themeColor="text1"/>
          <w:lang w:eastAsia="de-DE"/>
        </w:rPr>
        <w:t>einer</w:t>
      </w:r>
      <w:r w:rsidRPr="0080352E">
        <w:rPr>
          <w:rFonts w:ascii="Arial" w:hAnsi="Arial" w:cs="Arial"/>
          <w:bCs/>
          <w:color w:val="000000" w:themeColor="text1"/>
          <w:lang w:eastAsia="de-DE"/>
        </w:rPr>
        <w:t xml:space="preserve"> Kraftstoff</w:t>
      </w:r>
      <w:r w:rsidR="000F4929">
        <w:rPr>
          <w:rFonts w:ascii="Arial" w:hAnsi="Arial" w:cs="Arial"/>
          <w:bCs/>
          <w:color w:val="000000" w:themeColor="text1"/>
          <w:lang w:eastAsia="de-DE"/>
        </w:rPr>
        <w:t>ersparnis</w:t>
      </w:r>
      <w:r w:rsidRPr="0080352E">
        <w:rPr>
          <w:rFonts w:ascii="Arial" w:hAnsi="Arial" w:cs="Arial"/>
          <w:bCs/>
          <w:color w:val="000000" w:themeColor="text1"/>
          <w:lang w:eastAsia="de-DE"/>
        </w:rPr>
        <w:t>, was sich positiv auf die Betriebsfinanzen und die CO</w:t>
      </w:r>
      <w:r w:rsidRPr="0080352E">
        <w:rPr>
          <w:rFonts w:ascii="Cambria Math" w:hAnsi="Cambria Math" w:cs="Cambria Math"/>
          <w:bCs/>
          <w:color w:val="000000" w:themeColor="text1"/>
          <w:lang w:eastAsia="de-DE"/>
        </w:rPr>
        <w:t>₂</w:t>
      </w:r>
      <w:r w:rsidRPr="0080352E">
        <w:rPr>
          <w:rFonts w:ascii="Arial" w:hAnsi="Arial" w:cs="Arial"/>
          <w:bCs/>
          <w:color w:val="000000" w:themeColor="text1"/>
          <w:lang w:eastAsia="de-DE"/>
        </w:rPr>
        <w:t>-Bilanz von Speditionen und Unternehmen mit Nutzfahrzeugflotten auswirkt.</w:t>
      </w:r>
      <w:r w:rsidR="0080352E" w:rsidRPr="0080352E">
        <w:rPr>
          <w:rFonts w:ascii="Arial" w:hAnsi="Arial" w:cs="Arial"/>
          <w:bCs/>
          <w:color w:val="000000" w:themeColor="text1"/>
          <w:lang w:eastAsia="de-DE"/>
        </w:rPr>
        <w:t xml:space="preserve"> </w:t>
      </w:r>
      <w:r w:rsidRPr="0080352E">
        <w:rPr>
          <w:rFonts w:ascii="Arial" w:hAnsi="Arial" w:cs="Arial"/>
          <w:bCs/>
          <w:color w:val="000000" w:themeColor="text1"/>
          <w:lang w:eastAsia="de-DE"/>
        </w:rPr>
        <w:t xml:space="preserve">Mit Bear-Cut ist es möglich, alle gängigen Nutzfahrzeug-Reifengrößen und Profilformen wie Gerade-, Wellen-, Zickzackprofile und auch Querrillen zu schneiden. Das innovative Verfahren zeichnet sich durch kurze Rüstzeiten, das </w:t>
      </w:r>
      <w:r w:rsidR="0080352E" w:rsidRPr="0080352E">
        <w:rPr>
          <w:rFonts w:ascii="Arial" w:hAnsi="Arial" w:cs="Arial"/>
          <w:bCs/>
          <w:color w:val="000000" w:themeColor="text1"/>
          <w:lang w:eastAsia="de-DE"/>
        </w:rPr>
        <w:t>leichte</w:t>
      </w:r>
      <w:r w:rsidRPr="0080352E">
        <w:rPr>
          <w:rFonts w:ascii="Arial" w:hAnsi="Arial" w:cs="Arial"/>
          <w:bCs/>
          <w:color w:val="000000" w:themeColor="text1"/>
          <w:lang w:eastAsia="de-DE"/>
        </w:rPr>
        <w:t xml:space="preserve"> Einstellen der Schnitttiefe, flexible Schnittmuster und </w:t>
      </w:r>
      <w:r w:rsidR="0080352E" w:rsidRPr="0080352E">
        <w:rPr>
          <w:rFonts w:ascii="Arial" w:hAnsi="Arial" w:cs="Arial"/>
          <w:bCs/>
          <w:color w:val="000000" w:themeColor="text1"/>
          <w:lang w:eastAsia="de-DE"/>
        </w:rPr>
        <w:t>einfache</w:t>
      </w:r>
      <w:r w:rsidRPr="0080352E">
        <w:rPr>
          <w:rFonts w:ascii="Arial" w:hAnsi="Arial" w:cs="Arial"/>
          <w:bCs/>
          <w:color w:val="000000" w:themeColor="text1"/>
          <w:lang w:eastAsia="de-DE"/>
        </w:rPr>
        <w:t xml:space="preserve"> Bedienung aus. </w:t>
      </w:r>
    </w:p>
    <w:bookmarkEnd w:id="1"/>
    <w:bookmarkEnd w:id="2"/>
    <w:p w14:paraId="6E53616A" w14:textId="1A7DBCF9" w:rsidR="003C4015" w:rsidRPr="001B75BA" w:rsidRDefault="003C4015" w:rsidP="008A4BAE">
      <w:pPr>
        <w:spacing w:after="120" w:line="271" w:lineRule="auto"/>
        <w:rPr>
          <w:rFonts w:ascii="Arial" w:hAnsi="Arial" w:cs="Arial"/>
          <w:color w:val="000000" w:themeColor="text1"/>
        </w:rPr>
      </w:pPr>
      <w:r w:rsidRPr="001B75BA">
        <w:rPr>
          <w:rFonts w:ascii="Arial" w:hAnsi="Arial" w:cs="Arial"/>
          <w:b/>
          <w:color w:val="000000" w:themeColor="text1"/>
        </w:rPr>
        <w:t xml:space="preserve">Über </w:t>
      </w:r>
      <w:r w:rsidR="00B937CE" w:rsidRPr="001B75BA">
        <w:rPr>
          <w:rFonts w:ascii="Arial" w:hAnsi="Arial" w:cs="Arial"/>
          <w:b/>
          <w:color w:val="000000" w:themeColor="text1"/>
        </w:rPr>
        <w:t xml:space="preserve">die </w:t>
      </w:r>
      <w:r w:rsidRPr="001B75BA">
        <w:rPr>
          <w:rFonts w:ascii="Arial" w:hAnsi="Arial" w:cs="Arial"/>
          <w:b/>
          <w:color w:val="000000" w:themeColor="text1"/>
        </w:rPr>
        <w:t>Allianz Zukunft Reifen</w:t>
      </w:r>
      <w:r w:rsidR="00B937CE" w:rsidRPr="001B75BA">
        <w:rPr>
          <w:rFonts w:ascii="Arial" w:hAnsi="Arial" w:cs="Arial"/>
          <w:b/>
          <w:color w:val="000000" w:themeColor="text1"/>
        </w:rPr>
        <w:t xml:space="preserve"> (AZuR)</w:t>
      </w:r>
    </w:p>
    <w:p w14:paraId="7BE27141" w14:textId="77777777" w:rsidR="009F0846" w:rsidRPr="001B75BA" w:rsidRDefault="009F0846" w:rsidP="009F0846">
      <w:pPr>
        <w:spacing w:after="60" w:line="268" w:lineRule="auto"/>
        <w:rPr>
          <w:rFonts w:ascii="Arial" w:hAnsi="Arial" w:cs="Arial"/>
          <w:color w:val="000000" w:themeColor="text1"/>
        </w:rPr>
      </w:pPr>
      <w:r w:rsidRPr="001B75BA">
        <w:rPr>
          <w:rFonts w:ascii="Arial" w:hAnsi="Arial" w:cs="Arial"/>
          <w:color w:val="000000" w:themeColor="text1"/>
        </w:rPr>
        <w:t>AZuR engagiert sich seit dem Jahr 2020 europaweit für eine nachhaltige Reifen-Kreislaufwirtschaft. Gebrauchte Reifen sollen möglichst zu 100 Prozent wiederverwendet oder verwertet werden, um Abfälle zu vermeiden, CO</w:t>
      </w:r>
      <w:r w:rsidRPr="001B75BA">
        <w:rPr>
          <w:rFonts w:ascii="Arial" w:hAnsi="Arial" w:cs="Arial"/>
          <w:color w:val="000000" w:themeColor="text1"/>
          <w:vertAlign w:val="subscript"/>
        </w:rPr>
        <w:t>2</w:t>
      </w:r>
      <w:r w:rsidRPr="001B75BA">
        <w:rPr>
          <w:rFonts w:ascii="Arial" w:hAnsi="Arial" w:cs="Arial"/>
          <w:color w:val="000000" w:themeColor="text1"/>
        </w:rPr>
        <w:t xml:space="preserve">-Emissionen zu senken, natürliche Ressourcen zu schonen und Mensch wie Umwelt zu schützen. </w:t>
      </w:r>
    </w:p>
    <w:p w14:paraId="391FD5E8" w14:textId="188CCB7A" w:rsidR="009F0846" w:rsidRPr="001B75BA" w:rsidRDefault="000E47D0" w:rsidP="009F0846">
      <w:pPr>
        <w:spacing w:after="60" w:line="268" w:lineRule="auto"/>
        <w:rPr>
          <w:rFonts w:ascii="Arial" w:hAnsi="Arial" w:cs="Arial"/>
          <w:color w:val="000000" w:themeColor="text1"/>
        </w:rPr>
      </w:pPr>
      <w:r w:rsidRPr="001B75BA">
        <w:rPr>
          <w:rFonts w:ascii="Arial" w:hAnsi="Arial" w:cs="Arial"/>
          <w:color w:val="000000" w:themeColor="text1"/>
        </w:rPr>
        <w:t xml:space="preserve">Über </w:t>
      </w:r>
      <w:r w:rsidR="000F4929">
        <w:rPr>
          <w:rFonts w:ascii="Arial" w:hAnsi="Arial" w:cs="Arial"/>
          <w:color w:val="000000" w:themeColor="text1"/>
        </w:rPr>
        <w:t>80</w:t>
      </w:r>
      <w:r w:rsidR="009F0846" w:rsidRPr="001B75BA">
        <w:rPr>
          <w:rFonts w:ascii="Arial" w:hAnsi="Arial" w:cs="Arial"/>
          <w:color w:val="000000" w:themeColor="text1"/>
        </w:rPr>
        <w:t xml:space="preserve"> AZuR-Partner aus Industrie, Handel und Wissenschaft decken alle Sektoren der nachhaltigen Circular Economy von Reifen ab – von der nachhaltigen Neureifen-Herstellung und zertifizierten Sammlung gebrauchter Reifen über die Reparatur und Runderneuerung von Pkw- und Nfz-Reifen, bis hin zur stofflichen und chemischen Verwertung der in Altreifen enthaltenen Rohstoffe. </w:t>
      </w:r>
    </w:p>
    <w:p w14:paraId="155DF289" w14:textId="77777777" w:rsidR="009F0846" w:rsidRPr="001B75BA" w:rsidRDefault="009F0846" w:rsidP="009F0846">
      <w:pPr>
        <w:spacing w:after="60" w:line="268" w:lineRule="auto"/>
        <w:rPr>
          <w:rFonts w:ascii="Arial" w:hAnsi="Arial" w:cs="Arial"/>
          <w:color w:val="000000" w:themeColor="text1"/>
        </w:rPr>
      </w:pPr>
      <w:r w:rsidRPr="001B75BA">
        <w:rPr>
          <w:rFonts w:ascii="Arial" w:hAnsi="Arial" w:cs="Arial"/>
          <w:color w:val="000000" w:themeColor="text1"/>
        </w:rPr>
        <w:t>Im interdisziplinären Teamwork werden neue Wege und Lösungen für einen ökologisch wie ökonomisch sinnvollen Reifen-Kreislauf entwickelt. Dabei kommt den Universitäten im AZuR-Netzwerk eine besondere Bedeutung zu. Diese liefern mit wissenschaftlich fundierten Studien und Forschungen wertvolle Impulse, um den Stoffkreislauf zu schließen.</w:t>
      </w:r>
    </w:p>
    <w:p w14:paraId="2ED6980F" w14:textId="3ED76163" w:rsidR="00D04200" w:rsidRPr="001B75BA" w:rsidRDefault="00857284" w:rsidP="004E24A2">
      <w:pPr>
        <w:spacing w:after="60" w:line="268" w:lineRule="auto"/>
        <w:rPr>
          <w:rFonts w:ascii="Arial" w:hAnsi="Arial" w:cs="Arial"/>
          <w:color w:val="000000" w:themeColor="text1"/>
        </w:rPr>
      </w:pPr>
      <w:r w:rsidRPr="001B75BA">
        <w:rPr>
          <w:rFonts w:ascii="Arial" w:hAnsi="Arial" w:cs="Arial"/>
          <w:color w:val="000000" w:themeColor="text1"/>
        </w:rPr>
        <w:t>Auf der TyreXpo Asia 2023 in Singapur wurde die AZuR mit dem Recircle Award in der Kategorie Circular Economy ausgezeichnet. Im November 2023 erhielt AZuR für die Studie zur positiven Ökobilanz der Runderneuerung den „Europäischen Transportpreis für Nachhaltigkeit 2024“.</w:t>
      </w:r>
      <w:r w:rsidR="005D6ADD" w:rsidRPr="001B75BA">
        <w:rPr>
          <w:rFonts w:ascii="Arial" w:hAnsi="Arial" w:cs="Arial"/>
          <w:color w:val="000000" w:themeColor="text1"/>
        </w:rPr>
        <w:t xml:space="preserve"> </w:t>
      </w:r>
    </w:p>
    <w:p w14:paraId="3D60A70A" w14:textId="66BD24AC" w:rsidR="000F4929" w:rsidRPr="00980B82" w:rsidRDefault="009F0846" w:rsidP="004E24A2">
      <w:pPr>
        <w:spacing w:after="60" w:line="268" w:lineRule="auto"/>
        <w:rPr>
          <w:rStyle w:val="Hyperlink"/>
          <w:rFonts w:ascii="Arial" w:hAnsi="Arial" w:cs="Arial"/>
          <w:color w:val="auto"/>
          <w:u w:val="none"/>
        </w:rPr>
      </w:pPr>
      <w:r w:rsidRPr="001B75BA">
        <w:rPr>
          <w:rFonts w:ascii="Arial" w:hAnsi="Arial" w:cs="Arial"/>
          <w:color w:val="000000" w:themeColor="text1"/>
        </w:rPr>
        <w:t xml:space="preserve">Mehr über AZuR erfahren Sie hier: </w:t>
      </w:r>
      <w:hyperlink r:id="rId12" w:history="1">
        <w:r w:rsidR="000F4929" w:rsidRPr="00D50815">
          <w:rPr>
            <w:rStyle w:val="Hyperlink"/>
            <w:rFonts w:ascii="Arial" w:hAnsi="Arial" w:cs="Arial"/>
          </w:rPr>
          <w:t>https://azur-netzwerk.de</w:t>
        </w:r>
      </w:hyperlink>
    </w:p>
    <w:p w14:paraId="600881EE" w14:textId="77777777" w:rsidR="000F4929" w:rsidRPr="00003948" w:rsidRDefault="000F4929" w:rsidP="003C4015">
      <w:pPr>
        <w:rPr>
          <w:rStyle w:val="Hyperlink"/>
          <w:rFonts w:ascii="Arial" w:hAnsi="Arial" w:cs="Arial"/>
          <w:color w:val="000000" w:themeColor="text1"/>
          <w:sz w:val="18"/>
          <w:szCs w:val="18"/>
          <w:u w:val="none"/>
        </w:rPr>
      </w:pPr>
    </w:p>
    <w:p w14:paraId="115DF2DE" w14:textId="1218E4A6" w:rsidR="003C4015" w:rsidRPr="00A804AD" w:rsidRDefault="003C4015" w:rsidP="003C4015">
      <w:pPr>
        <w:rPr>
          <w:rFonts w:ascii="Arial" w:hAnsi="Arial" w:cs="Arial"/>
          <w:b/>
          <w:color w:val="000000" w:themeColor="text1"/>
        </w:rPr>
      </w:pPr>
      <w:r w:rsidRPr="00A804AD">
        <w:rPr>
          <w:rFonts w:ascii="Arial" w:hAnsi="Arial" w:cs="Arial"/>
          <w:b/>
          <w:color w:val="000000" w:themeColor="text1"/>
        </w:rPr>
        <w:t>Pressekontakt:</w:t>
      </w:r>
    </w:p>
    <w:p w14:paraId="778D9E4C" w14:textId="343A36A8" w:rsidR="00144F0C" w:rsidRDefault="003C4015" w:rsidP="004E24A2">
      <w:pPr>
        <w:rPr>
          <w:rFonts w:ascii="Arial" w:hAnsi="Arial" w:cs="Arial"/>
          <w:b/>
          <w:color w:val="000000" w:themeColor="text1"/>
        </w:rPr>
      </w:pPr>
      <w:r w:rsidRPr="00A804AD">
        <w:rPr>
          <w:rFonts w:ascii="Arial" w:hAnsi="Arial" w:cs="Arial"/>
          <w:color w:val="000000" w:themeColor="text1"/>
          <w:sz w:val="21"/>
          <w:szCs w:val="21"/>
        </w:rPr>
        <w:t>AZuR-Netzwerk</w:t>
      </w:r>
      <w:r w:rsidR="004025B0" w:rsidRPr="00A804AD">
        <w:rPr>
          <w:rFonts w:ascii="Arial" w:hAnsi="Arial" w:cs="Arial"/>
          <w:color w:val="000000" w:themeColor="text1"/>
          <w:sz w:val="21"/>
          <w:szCs w:val="21"/>
        </w:rPr>
        <w:br/>
        <w:t xml:space="preserve">c/o </w:t>
      </w:r>
      <w:r w:rsidRPr="00A804AD">
        <w:rPr>
          <w:rFonts w:ascii="Arial" w:hAnsi="Arial" w:cs="Arial"/>
          <w:color w:val="000000" w:themeColor="text1"/>
          <w:sz w:val="21"/>
          <w:szCs w:val="21"/>
        </w:rPr>
        <w:t>CGW GmbH</w:t>
      </w:r>
      <w:r w:rsidRPr="00A804AD">
        <w:rPr>
          <w:rFonts w:ascii="Arial" w:hAnsi="Arial" w:cs="Arial"/>
          <w:color w:val="000000" w:themeColor="text1"/>
          <w:sz w:val="21"/>
          <w:szCs w:val="21"/>
        </w:rPr>
        <w:br/>
        <w:t>Christina Guth</w:t>
      </w:r>
      <w:r w:rsidRPr="00A804AD">
        <w:rPr>
          <w:rFonts w:ascii="Arial" w:hAnsi="Arial" w:cs="Arial"/>
          <w:color w:val="000000" w:themeColor="text1"/>
          <w:sz w:val="21"/>
          <w:szCs w:val="21"/>
        </w:rPr>
        <w:br/>
      </w:r>
      <w:hyperlink r:id="rId13" w:history="1">
        <w:r w:rsidRPr="00A804AD">
          <w:rPr>
            <w:rStyle w:val="Hyperlink"/>
            <w:rFonts w:ascii="Arial" w:hAnsi="Arial" w:cs="Arial"/>
            <w:color w:val="000000" w:themeColor="text1"/>
            <w:sz w:val="21"/>
            <w:szCs w:val="21"/>
          </w:rPr>
          <w:t>c.guth@c-g-w.net</w:t>
        </w:r>
      </w:hyperlink>
      <w:r w:rsidR="004025B0" w:rsidRPr="00A804AD">
        <w:rPr>
          <w:rFonts w:ascii="Arial" w:hAnsi="Arial" w:cs="Arial"/>
          <w:color w:val="000000" w:themeColor="text1"/>
          <w:sz w:val="21"/>
          <w:szCs w:val="21"/>
        </w:rPr>
        <w:br/>
      </w:r>
      <w:r w:rsidRPr="00A804AD">
        <w:rPr>
          <w:rFonts w:ascii="Arial" w:hAnsi="Arial" w:cs="Arial"/>
          <w:color w:val="000000" w:themeColor="text1"/>
          <w:sz w:val="21"/>
          <w:szCs w:val="21"/>
        </w:rPr>
        <w:t>Tel: 02154-88852-11</w:t>
      </w:r>
      <w:r w:rsidR="004025B0" w:rsidRPr="00A804AD">
        <w:rPr>
          <w:rFonts w:ascii="Arial" w:hAnsi="Arial" w:cs="Arial"/>
          <w:color w:val="000000" w:themeColor="text1"/>
          <w:sz w:val="21"/>
          <w:szCs w:val="21"/>
        </w:rPr>
        <w:t xml:space="preserve">, </w:t>
      </w:r>
      <w:r w:rsidRPr="00A804AD">
        <w:rPr>
          <w:rFonts w:ascii="Arial" w:hAnsi="Arial" w:cs="Arial"/>
          <w:color w:val="000000" w:themeColor="text1"/>
          <w:sz w:val="21"/>
          <w:szCs w:val="21"/>
        </w:rPr>
        <w:t>Fax: 02154-88852-25</w:t>
      </w:r>
      <w:r w:rsidR="004025B0" w:rsidRPr="00A804AD">
        <w:rPr>
          <w:rFonts w:ascii="Arial" w:hAnsi="Arial" w:cs="Arial"/>
          <w:color w:val="000000" w:themeColor="text1"/>
          <w:sz w:val="21"/>
          <w:szCs w:val="21"/>
        </w:rPr>
        <w:br/>
      </w:r>
      <w:r w:rsidRPr="00A804AD">
        <w:rPr>
          <w:rFonts w:ascii="Arial" w:hAnsi="Arial" w:cs="Arial"/>
          <w:color w:val="000000" w:themeColor="text1"/>
          <w:sz w:val="21"/>
          <w:szCs w:val="21"/>
        </w:rPr>
        <w:t>Karl-Arnold-Straße 8</w:t>
      </w:r>
      <w:r w:rsidR="004025B0" w:rsidRPr="00A804AD">
        <w:rPr>
          <w:rFonts w:ascii="Arial" w:hAnsi="Arial" w:cs="Arial"/>
          <w:color w:val="000000" w:themeColor="text1"/>
          <w:sz w:val="21"/>
          <w:szCs w:val="21"/>
        </w:rPr>
        <w:t xml:space="preserve">, </w:t>
      </w:r>
      <w:r w:rsidRPr="00A804AD">
        <w:rPr>
          <w:rFonts w:ascii="Arial" w:hAnsi="Arial" w:cs="Arial"/>
          <w:color w:val="000000" w:themeColor="text1"/>
          <w:sz w:val="21"/>
          <w:szCs w:val="21"/>
        </w:rPr>
        <w:t>47877 Willich</w:t>
      </w:r>
      <w:r w:rsidRPr="00A804AD">
        <w:rPr>
          <w:rFonts w:ascii="Arial" w:hAnsi="Arial" w:cs="Arial"/>
          <w:color w:val="000000" w:themeColor="text1"/>
          <w:sz w:val="21"/>
          <w:szCs w:val="21"/>
        </w:rPr>
        <w:br/>
      </w:r>
      <w:hyperlink r:id="rId14" w:history="1">
        <w:r w:rsidRPr="00A804AD">
          <w:rPr>
            <w:rStyle w:val="Hyperlink"/>
            <w:rFonts w:ascii="Arial" w:hAnsi="Arial" w:cs="Arial"/>
            <w:color w:val="000000" w:themeColor="text1"/>
            <w:sz w:val="21"/>
            <w:szCs w:val="21"/>
          </w:rPr>
          <w:t>www.c-g-w.net</w:t>
        </w:r>
      </w:hyperlink>
    </w:p>
    <w:p w14:paraId="4FF89BDB" w14:textId="416D6832" w:rsidR="00CB2762" w:rsidRDefault="00E26C74" w:rsidP="000F4929">
      <w:pPr>
        <w:spacing w:after="60" w:line="269" w:lineRule="auto"/>
        <w:rPr>
          <w:rFonts w:ascii="Arial" w:hAnsi="Arial" w:cs="Arial"/>
          <w:bCs/>
          <w:color w:val="000000" w:themeColor="text1"/>
          <w:sz w:val="20"/>
          <w:szCs w:val="20"/>
          <w:lang w:eastAsia="de-DE"/>
        </w:rPr>
      </w:pPr>
      <w:r w:rsidRPr="00A804AD">
        <w:rPr>
          <w:rFonts w:ascii="Arial" w:hAnsi="Arial" w:cs="Arial"/>
          <w:b/>
          <w:color w:val="000000" w:themeColor="text1"/>
        </w:rPr>
        <w:lastRenderedPageBreak/>
        <w:t>Bildmaterial zur freien redaktionellen Verwendung, mit Angabe der Bildquelle.</w:t>
      </w:r>
    </w:p>
    <w:p w14:paraId="304CD946" w14:textId="77777777" w:rsidR="000F4929" w:rsidRDefault="000F4929" w:rsidP="000F4929">
      <w:pPr>
        <w:spacing w:after="60" w:line="269" w:lineRule="auto"/>
        <w:rPr>
          <w:rFonts w:ascii="Arial" w:hAnsi="Arial" w:cs="Arial"/>
          <w:bCs/>
          <w:color w:val="000000" w:themeColor="text1"/>
          <w:sz w:val="20"/>
          <w:szCs w:val="20"/>
          <w:lang w:eastAsia="de-DE"/>
        </w:rPr>
      </w:pPr>
    </w:p>
    <w:p w14:paraId="37AB5B2C" w14:textId="77777777" w:rsidR="00A45E56" w:rsidRDefault="00A45E56" w:rsidP="00A45E56">
      <w:pPr>
        <w:spacing w:before="87" w:after="120"/>
        <w:rPr>
          <w:color w:val="313434"/>
        </w:rPr>
      </w:pPr>
      <w:r>
        <w:rPr>
          <w:noProof/>
          <w:color w:val="313434"/>
        </w:rPr>
        <w:drawing>
          <wp:inline distT="0" distB="0" distL="0" distR="0" wp14:anchorId="6CE7BC6C" wp14:editId="0953AE35">
            <wp:extent cx="3980056" cy="2238781"/>
            <wp:effectExtent l="19050" t="19050" r="20955" b="28575"/>
            <wp:docPr id="5" name="Grafik 5">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989311" cy="2243987"/>
                    </a:xfrm>
                    <a:prstGeom prst="rect">
                      <a:avLst/>
                    </a:prstGeom>
                    <a:noFill/>
                    <a:ln>
                      <a:solidFill>
                        <a:schemeClr val="bg1">
                          <a:lumMod val="65000"/>
                        </a:schemeClr>
                      </a:solidFill>
                    </a:ln>
                  </pic:spPr>
                </pic:pic>
              </a:graphicData>
            </a:graphic>
          </wp:inline>
        </w:drawing>
      </w:r>
    </w:p>
    <w:p w14:paraId="43D56746" w14:textId="0AF8FF7F" w:rsidR="00A45E56" w:rsidRDefault="00A45E56" w:rsidP="00A45E56">
      <w:pPr>
        <w:rPr>
          <w:rFonts w:ascii="Arial" w:hAnsi="Arial" w:cs="Arial"/>
          <w:bCs/>
          <w:color w:val="000000"/>
          <w:sz w:val="20"/>
          <w:szCs w:val="20"/>
        </w:rPr>
      </w:pPr>
      <w:r w:rsidRPr="00E10DD8">
        <w:rPr>
          <w:rFonts w:ascii="Arial" w:hAnsi="Arial" w:cs="Arial"/>
          <w:color w:val="313434"/>
          <w:sz w:val="20"/>
          <w:szCs w:val="20"/>
        </w:rPr>
        <w:t xml:space="preserve">Rund jeder dritte beschädigte Pkw-Reifen in Deutschland kann durch professionelle Reparatur noch lange sicher im Einsatz bleiben, was nachhaltig zum Umweltschutz beiträgt und Kosten spart. </w:t>
      </w:r>
      <w:r w:rsidRPr="00E10DD8">
        <w:rPr>
          <w:rFonts w:ascii="Arial" w:hAnsi="Arial" w:cs="Arial"/>
          <w:bCs/>
          <w:color w:val="000000"/>
          <w:sz w:val="20"/>
          <w:szCs w:val="20"/>
        </w:rPr>
        <w:t>Fachmännisch reparierte Reifen bieten Autofahrern höchste Sicherheit, auch weit über die übliche Fahrpraxis hinaus.</w:t>
      </w:r>
      <w:r w:rsidR="00C04EFF">
        <w:rPr>
          <w:rFonts w:ascii="Arial" w:hAnsi="Arial" w:cs="Arial"/>
          <w:bCs/>
          <w:color w:val="000000"/>
          <w:sz w:val="20"/>
          <w:szCs w:val="20"/>
        </w:rPr>
        <w:t xml:space="preserve"> </w:t>
      </w:r>
      <w:r w:rsidR="00C04EFF">
        <w:rPr>
          <w:rFonts w:ascii="Arial" w:hAnsi="Arial" w:cs="Arial"/>
          <w:bCs/>
          <w:color w:val="000000"/>
          <w:sz w:val="20"/>
          <w:szCs w:val="20"/>
        </w:rPr>
        <w:br/>
      </w:r>
      <w:r w:rsidR="00C04EFF">
        <w:rPr>
          <w:rFonts w:ascii="Arial" w:hAnsi="Arial" w:cs="Arial"/>
          <w:color w:val="313434"/>
          <w:sz w:val="20"/>
          <w:szCs w:val="20"/>
        </w:rPr>
        <w:t>Bild: REMA TIP TOP</w:t>
      </w:r>
      <w:r w:rsidR="00C04EFF" w:rsidRPr="00285E61">
        <w:rPr>
          <w:rFonts w:ascii="Arial" w:hAnsi="Arial" w:cs="Arial"/>
          <w:color w:val="313434"/>
          <w:sz w:val="20"/>
          <w:szCs w:val="20"/>
          <w:vertAlign w:val="superscript"/>
        </w:rPr>
        <w:t>©</w:t>
      </w:r>
      <w:r w:rsidR="00C04EFF">
        <w:rPr>
          <w:rFonts w:ascii="Arial" w:hAnsi="Arial" w:cs="Arial"/>
          <w:color w:val="313434"/>
          <w:sz w:val="20"/>
          <w:szCs w:val="20"/>
        </w:rPr>
        <w:t>.</w:t>
      </w:r>
      <w:r>
        <w:rPr>
          <w:rFonts w:ascii="Arial" w:hAnsi="Arial" w:cs="Arial"/>
          <w:bCs/>
          <w:color w:val="000000"/>
          <w:sz w:val="20"/>
          <w:szCs w:val="20"/>
        </w:rPr>
        <w:t xml:space="preserve"> </w:t>
      </w:r>
    </w:p>
    <w:p w14:paraId="3D0A003C" w14:textId="77777777" w:rsidR="00C04EFF" w:rsidRDefault="00C04EFF" w:rsidP="00A45E56">
      <w:pPr>
        <w:rPr>
          <w:rFonts w:ascii="Arial" w:hAnsi="Arial" w:cs="Arial"/>
          <w:bCs/>
          <w:color w:val="000000"/>
          <w:sz w:val="20"/>
          <w:szCs w:val="20"/>
        </w:rPr>
      </w:pPr>
    </w:p>
    <w:p w14:paraId="3A48ACB8" w14:textId="77777777" w:rsidR="00A45E56" w:rsidRDefault="00A45E56" w:rsidP="00A45E56">
      <w:pPr>
        <w:spacing w:before="87" w:after="120"/>
        <w:rPr>
          <w:color w:val="313434"/>
        </w:rPr>
      </w:pPr>
      <w:r>
        <w:rPr>
          <w:noProof/>
          <w:color w:val="313434"/>
        </w:rPr>
        <w:drawing>
          <wp:inline distT="0" distB="0" distL="0" distR="0" wp14:anchorId="3400D4BE" wp14:editId="4B921819">
            <wp:extent cx="4011244" cy="2256324"/>
            <wp:effectExtent l="19050" t="19050" r="27940" b="10795"/>
            <wp:docPr id="9" name="Grafik 9">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a:hlinkClick r:id="rId15"/>
                    </pic:cNvPr>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022304" cy="2262545"/>
                    </a:xfrm>
                    <a:prstGeom prst="rect">
                      <a:avLst/>
                    </a:prstGeom>
                    <a:noFill/>
                    <a:ln>
                      <a:solidFill>
                        <a:schemeClr val="bg1">
                          <a:lumMod val="65000"/>
                        </a:schemeClr>
                      </a:solidFill>
                    </a:ln>
                  </pic:spPr>
                </pic:pic>
              </a:graphicData>
            </a:graphic>
          </wp:inline>
        </w:drawing>
      </w:r>
    </w:p>
    <w:p w14:paraId="1116D548" w14:textId="63BAFC93" w:rsidR="00A45E56" w:rsidRDefault="00A45E56" w:rsidP="00A45E56">
      <w:pPr>
        <w:rPr>
          <w:rFonts w:ascii="Arial" w:hAnsi="Arial" w:cs="Arial"/>
          <w:color w:val="313434"/>
          <w:sz w:val="20"/>
          <w:szCs w:val="20"/>
        </w:rPr>
      </w:pPr>
      <w:r w:rsidRPr="00285E61">
        <w:rPr>
          <w:rFonts w:ascii="Arial" w:hAnsi="Arial" w:cs="Arial"/>
          <w:color w:val="313434"/>
          <w:sz w:val="20"/>
          <w:szCs w:val="20"/>
        </w:rPr>
        <w:t>Als weltweit führender Hersteller von Reifenreparatursystemen liefert</w:t>
      </w:r>
      <w:r w:rsidR="00003948">
        <w:rPr>
          <w:rFonts w:ascii="Arial" w:hAnsi="Arial" w:cs="Arial"/>
          <w:color w:val="313434"/>
          <w:sz w:val="20"/>
          <w:szCs w:val="20"/>
        </w:rPr>
        <w:t xml:space="preserve"> AZuR-Partner</w:t>
      </w:r>
      <w:r w:rsidRPr="00285E61">
        <w:rPr>
          <w:rFonts w:ascii="Arial" w:hAnsi="Arial" w:cs="Arial"/>
          <w:color w:val="313434"/>
          <w:sz w:val="20"/>
          <w:szCs w:val="20"/>
        </w:rPr>
        <w:t xml:space="preserve"> </w:t>
      </w:r>
      <w:hyperlink r:id="rId18" w:history="1">
        <w:r w:rsidRPr="00003948">
          <w:rPr>
            <w:rStyle w:val="Hyperlink"/>
            <w:rFonts w:ascii="Arial" w:hAnsi="Arial" w:cs="Arial"/>
            <w:sz w:val="20"/>
            <w:szCs w:val="20"/>
          </w:rPr>
          <w:t>REMA TIP TOP</w:t>
        </w:r>
      </w:hyperlink>
      <w:r w:rsidRPr="00285E61">
        <w:rPr>
          <w:rFonts w:ascii="Arial" w:hAnsi="Arial" w:cs="Arial"/>
          <w:color w:val="313434"/>
          <w:sz w:val="20"/>
          <w:szCs w:val="20"/>
        </w:rPr>
        <w:t xml:space="preserve"> innovative Produkte und Service-Pakete, die Arbeitsabläufe erleichtern. Ein abgestimmtes Programm an hochwertigen Reparaturmaterialien, Werkzeugen und Vulkanisiergeräten für nahezu alle Reifen- und Schadenstypen gewährleistet dauerhafte Instandsetzungen.</w:t>
      </w:r>
      <w:r>
        <w:rPr>
          <w:rFonts w:ascii="Arial" w:hAnsi="Arial" w:cs="Arial"/>
          <w:color w:val="313434"/>
          <w:sz w:val="20"/>
          <w:szCs w:val="20"/>
        </w:rPr>
        <w:t xml:space="preserve"> Bild: REMA TIP TOP</w:t>
      </w:r>
      <w:r w:rsidRPr="00285E61">
        <w:rPr>
          <w:rFonts w:ascii="Arial" w:hAnsi="Arial" w:cs="Arial"/>
          <w:color w:val="313434"/>
          <w:sz w:val="20"/>
          <w:szCs w:val="20"/>
          <w:vertAlign w:val="superscript"/>
        </w:rPr>
        <w:t>©</w:t>
      </w:r>
      <w:r>
        <w:rPr>
          <w:rFonts w:ascii="Arial" w:hAnsi="Arial" w:cs="Arial"/>
          <w:color w:val="313434"/>
          <w:sz w:val="20"/>
          <w:szCs w:val="20"/>
        </w:rPr>
        <w:t>.</w:t>
      </w:r>
    </w:p>
    <w:p w14:paraId="52E10B7F" w14:textId="77777777" w:rsidR="00980B82" w:rsidRDefault="00980B82" w:rsidP="00A45E56">
      <w:pPr>
        <w:rPr>
          <w:rFonts w:ascii="Arial" w:hAnsi="Arial" w:cs="Arial"/>
          <w:color w:val="313434"/>
          <w:sz w:val="20"/>
          <w:szCs w:val="20"/>
        </w:rPr>
      </w:pPr>
    </w:p>
    <w:p w14:paraId="4DCA660F" w14:textId="77777777" w:rsidR="00980B82" w:rsidRDefault="00980B82" w:rsidP="00980B82">
      <w:pPr>
        <w:spacing w:before="87" w:after="120"/>
        <w:rPr>
          <w:color w:val="313434"/>
        </w:rPr>
      </w:pPr>
      <w:r>
        <w:rPr>
          <w:noProof/>
          <w:color w:val="313434"/>
        </w:rPr>
        <w:lastRenderedPageBreak/>
        <w:drawing>
          <wp:inline distT="0" distB="0" distL="0" distR="0" wp14:anchorId="4A342007" wp14:editId="6D3723DB">
            <wp:extent cx="4022302" cy="2262545"/>
            <wp:effectExtent l="19050" t="19050" r="16510" b="23495"/>
            <wp:docPr id="230482874" name="Grafik 230482874">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482874" name="Grafik 230482874">
                      <a:hlinkClick r:id="rId15"/>
                    </pic:cNvPr>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4022302" cy="2262545"/>
                    </a:xfrm>
                    <a:prstGeom prst="rect">
                      <a:avLst/>
                    </a:prstGeom>
                    <a:noFill/>
                    <a:ln>
                      <a:solidFill>
                        <a:schemeClr val="bg1">
                          <a:lumMod val="65000"/>
                        </a:schemeClr>
                      </a:solidFill>
                    </a:ln>
                  </pic:spPr>
                </pic:pic>
              </a:graphicData>
            </a:graphic>
          </wp:inline>
        </w:drawing>
      </w:r>
    </w:p>
    <w:p w14:paraId="4D443C4E" w14:textId="22388446" w:rsidR="00980B82" w:rsidRDefault="00CD635C" w:rsidP="00A45E56">
      <w:pPr>
        <w:rPr>
          <w:rFonts w:ascii="Arial" w:hAnsi="Arial" w:cs="Arial"/>
          <w:color w:val="313434"/>
          <w:sz w:val="20"/>
          <w:szCs w:val="20"/>
        </w:rPr>
      </w:pPr>
      <w:r w:rsidRPr="00CD635C">
        <w:rPr>
          <w:rFonts w:ascii="Arial" w:hAnsi="Arial" w:cs="Arial"/>
          <w:color w:val="313434"/>
          <w:sz w:val="20"/>
          <w:szCs w:val="20"/>
        </w:rPr>
        <w:t xml:space="preserve">Alle B&amp;J Carbide-Werkzeuge sind in allen Standardkörnungen erhältlich. </w:t>
      </w:r>
      <w:r>
        <w:rPr>
          <w:rFonts w:ascii="Arial" w:hAnsi="Arial" w:cs="Arial"/>
          <w:color w:val="313434"/>
          <w:sz w:val="20"/>
          <w:szCs w:val="20"/>
        </w:rPr>
        <w:t>B&amp;J</w:t>
      </w:r>
      <w:r w:rsidRPr="00CD635C">
        <w:rPr>
          <w:rFonts w:ascii="Arial" w:hAnsi="Arial" w:cs="Arial"/>
          <w:color w:val="313434"/>
          <w:sz w:val="20"/>
          <w:szCs w:val="20"/>
        </w:rPr>
        <w:t xml:space="preserve"> biete</w:t>
      </w:r>
      <w:r>
        <w:rPr>
          <w:rFonts w:ascii="Arial" w:hAnsi="Arial" w:cs="Arial"/>
          <w:color w:val="313434"/>
          <w:sz w:val="20"/>
          <w:szCs w:val="20"/>
        </w:rPr>
        <w:t>t</w:t>
      </w:r>
      <w:r w:rsidRPr="00CD635C">
        <w:rPr>
          <w:rFonts w:ascii="Arial" w:hAnsi="Arial" w:cs="Arial"/>
          <w:color w:val="313434"/>
          <w:sz w:val="20"/>
          <w:szCs w:val="20"/>
        </w:rPr>
        <w:t xml:space="preserve"> eine große Auswahl an unterschiedlichen Werkzeugen für jeden erdenklichen Einsatzbereich. Die Auswahl des richtigen Hartmetallwerkzeugs und der entsprechenden Körnung ist für die Effizienz und Qualität der </w:t>
      </w:r>
      <w:r>
        <w:rPr>
          <w:rFonts w:ascii="Arial" w:hAnsi="Arial" w:cs="Arial"/>
          <w:color w:val="313434"/>
          <w:sz w:val="20"/>
          <w:szCs w:val="20"/>
        </w:rPr>
        <w:t>Reparaturarbeiten</w:t>
      </w:r>
      <w:r w:rsidRPr="00CD635C">
        <w:rPr>
          <w:rFonts w:ascii="Arial" w:hAnsi="Arial" w:cs="Arial"/>
          <w:color w:val="313434"/>
          <w:sz w:val="20"/>
          <w:szCs w:val="20"/>
        </w:rPr>
        <w:t xml:space="preserve"> von großer Bedeutung.</w:t>
      </w:r>
      <w:r w:rsidR="00980B82">
        <w:rPr>
          <w:rFonts w:ascii="Arial" w:hAnsi="Arial" w:cs="Arial"/>
          <w:color w:val="313434"/>
          <w:sz w:val="20"/>
          <w:szCs w:val="20"/>
        </w:rPr>
        <w:t xml:space="preserve"> Bild: </w:t>
      </w:r>
      <w:r>
        <w:rPr>
          <w:rFonts w:ascii="Arial" w:hAnsi="Arial" w:cs="Arial"/>
          <w:color w:val="313434"/>
          <w:sz w:val="20"/>
          <w:szCs w:val="20"/>
        </w:rPr>
        <w:t>B&amp;J Rocket</w:t>
      </w:r>
      <w:r w:rsidR="00980B82" w:rsidRPr="00285E61">
        <w:rPr>
          <w:rFonts w:ascii="Arial" w:hAnsi="Arial" w:cs="Arial"/>
          <w:color w:val="313434"/>
          <w:sz w:val="20"/>
          <w:szCs w:val="20"/>
          <w:vertAlign w:val="superscript"/>
        </w:rPr>
        <w:t>©</w:t>
      </w:r>
      <w:r w:rsidR="00980B82">
        <w:rPr>
          <w:rFonts w:ascii="Arial" w:hAnsi="Arial" w:cs="Arial"/>
          <w:color w:val="313434"/>
          <w:sz w:val="20"/>
          <w:szCs w:val="20"/>
        </w:rPr>
        <w:t>.</w:t>
      </w:r>
    </w:p>
    <w:p w14:paraId="1E867D6F" w14:textId="77777777" w:rsidR="00C04EFF" w:rsidRDefault="00C04EFF" w:rsidP="00A45E56">
      <w:pPr>
        <w:rPr>
          <w:rFonts w:ascii="Arial" w:hAnsi="Arial" w:cs="Arial"/>
          <w:color w:val="313434"/>
          <w:sz w:val="20"/>
          <w:szCs w:val="20"/>
        </w:rPr>
      </w:pPr>
    </w:p>
    <w:p w14:paraId="618A0F1A" w14:textId="77777777" w:rsidR="00C04EFF" w:rsidRDefault="00C04EFF" w:rsidP="00C04EFF">
      <w:pPr>
        <w:spacing w:before="87" w:after="120"/>
        <w:rPr>
          <w:color w:val="313434"/>
        </w:rPr>
      </w:pPr>
      <w:r>
        <w:rPr>
          <w:noProof/>
          <w:color w:val="313434"/>
        </w:rPr>
        <w:drawing>
          <wp:inline distT="0" distB="0" distL="0" distR="0" wp14:anchorId="24191CFD" wp14:editId="35B7144A">
            <wp:extent cx="4022302" cy="2262545"/>
            <wp:effectExtent l="19050" t="19050" r="16510" b="23495"/>
            <wp:docPr id="1656026014" name="Grafik 1656026014">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026014" name="Grafik 1656026014">
                      <a:hlinkClick r:id="rId15"/>
                    </pic:cNvPr>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022302" cy="2262545"/>
                    </a:xfrm>
                    <a:prstGeom prst="rect">
                      <a:avLst/>
                    </a:prstGeom>
                    <a:noFill/>
                    <a:ln>
                      <a:solidFill>
                        <a:schemeClr val="bg1">
                          <a:lumMod val="65000"/>
                        </a:schemeClr>
                      </a:solidFill>
                    </a:ln>
                  </pic:spPr>
                </pic:pic>
              </a:graphicData>
            </a:graphic>
          </wp:inline>
        </w:drawing>
      </w:r>
    </w:p>
    <w:p w14:paraId="5463CF5E" w14:textId="0365ECA8" w:rsidR="00C04EFF" w:rsidRDefault="00C04EFF" w:rsidP="00A45E56">
      <w:pPr>
        <w:rPr>
          <w:rFonts w:ascii="Arial" w:hAnsi="Arial" w:cs="Arial"/>
          <w:color w:val="313434"/>
          <w:sz w:val="20"/>
          <w:szCs w:val="20"/>
        </w:rPr>
      </w:pPr>
      <w:r>
        <w:rPr>
          <w:rFonts w:ascii="Arial" w:hAnsi="Arial" w:cs="Arial"/>
          <w:color w:val="313434"/>
          <w:sz w:val="20"/>
          <w:szCs w:val="20"/>
        </w:rPr>
        <w:t xml:space="preserve">AZuR-Neupartner </w:t>
      </w:r>
      <w:hyperlink r:id="rId21" w:history="1">
        <w:r w:rsidRPr="00003948">
          <w:rPr>
            <w:rStyle w:val="Hyperlink"/>
            <w:rFonts w:ascii="Arial" w:hAnsi="Arial" w:cs="Arial"/>
            <w:sz w:val="20"/>
            <w:szCs w:val="20"/>
          </w:rPr>
          <w:t xml:space="preserve">TECH Europe </w:t>
        </w:r>
        <w:r w:rsidR="00003948" w:rsidRPr="00003948">
          <w:rPr>
            <w:rStyle w:val="Hyperlink"/>
            <w:rFonts w:ascii="Arial" w:hAnsi="Arial" w:cs="Arial"/>
            <w:sz w:val="20"/>
            <w:szCs w:val="20"/>
          </w:rPr>
          <w:t xml:space="preserve">- </w:t>
        </w:r>
        <w:r w:rsidRPr="00003948">
          <w:rPr>
            <w:rStyle w:val="Hyperlink"/>
            <w:rFonts w:ascii="Arial" w:hAnsi="Arial" w:cs="Arial"/>
            <w:sz w:val="20"/>
            <w:szCs w:val="20"/>
          </w:rPr>
          <w:t>EMEA</w:t>
        </w:r>
      </w:hyperlink>
      <w:r>
        <w:rPr>
          <w:rFonts w:ascii="Arial" w:hAnsi="Arial" w:cs="Arial"/>
          <w:color w:val="313434"/>
          <w:sz w:val="20"/>
          <w:szCs w:val="20"/>
        </w:rPr>
        <w:t xml:space="preserve"> </w:t>
      </w:r>
      <w:r w:rsidRPr="00C04EFF">
        <w:rPr>
          <w:rFonts w:ascii="Arial" w:hAnsi="Arial" w:cs="Arial"/>
          <w:color w:val="313434"/>
          <w:sz w:val="20"/>
          <w:szCs w:val="20"/>
        </w:rPr>
        <w:t xml:space="preserve">verfügt über mehr als 80 Jahre Erfahrung, Fachwissen und Innovation bei der Entwicklung geeigneter und dauerhafter Reifenreparaturprodukte. Heute bietet TECH </w:t>
      </w:r>
      <w:r>
        <w:rPr>
          <w:rFonts w:ascii="Arial" w:hAnsi="Arial" w:cs="Arial"/>
          <w:color w:val="313434"/>
          <w:sz w:val="20"/>
          <w:szCs w:val="20"/>
        </w:rPr>
        <w:t>Europ</w:t>
      </w:r>
      <w:r w:rsidRPr="00C04EFF">
        <w:rPr>
          <w:rFonts w:ascii="Arial" w:hAnsi="Arial" w:cs="Arial"/>
          <w:color w:val="313434"/>
          <w:sz w:val="20"/>
          <w:szCs w:val="20"/>
        </w:rPr>
        <w:t>e</w:t>
      </w:r>
      <w:r>
        <w:rPr>
          <w:rFonts w:ascii="Arial" w:hAnsi="Arial" w:cs="Arial"/>
          <w:color w:val="313434"/>
          <w:sz w:val="20"/>
          <w:szCs w:val="20"/>
        </w:rPr>
        <w:t xml:space="preserve"> e</w:t>
      </w:r>
      <w:r w:rsidRPr="00C04EFF">
        <w:rPr>
          <w:rFonts w:ascii="Arial" w:hAnsi="Arial" w:cs="Arial"/>
          <w:color w:val="313434"/>
          <w:sz w:val="20"/>
          <w:szCs w:val="20"/>
        </w:rPr>
        <w:t>in komplettes Sortiment an hochwertigen Reifenreparaturmaterialien, extrudiertem Gummi, Einlagen, RFID-Etiketten, Vulkanisierzementen und vielem mehr.</w:t>
      </w:r>
      <w:r>
        <w:rPr>
          <w:rFonts w:ascii="Arial" w:hAnsi="Arial" w:cs="Arial"/>
          <w:color w:val="313434"/>
          <w:sz w:val="20"/>
          <w:szCs w:val="20"/>
        </w:rPr>
        <w:t xml:space="preserve"> Bild: </w:t>
      </w:r>
      <w:r w:rsidRPr="00C04EFF">
        <w:rPr>
          <w:rFonts w:ascii="Arial" w:hAnsi="Arial" w:cs="Arial"/>
          <w:color w:val="313434"/>
          <w:sz w:val="20"/>
          <w:szCs w:val="20"/>
        </w:rPr>
        <w:t xml:space="preserve">TECH </w:t>
      </w:r>
      <w:r>
        <w:rPr>
          <w:rFonts w:ascii="Arial" w:hAnsi="Arial" w:cs="Arial"/>
          <w:color w:val="313434"/>
          <w:sz w:val="20"/>
          <w:szCs w:val="20"/>
        </w:rPr>
        <w:t>Europe EMEA</w:t>
      </w:r>
      <w:r w:rsidRPr="00C04EFF">
        <w:rPr>
          <w:rFonts w:ascii="Arial" w:hAnsi="Arial" w:cs="Arial"/>
          <w:color w:val="313434"/>
          <w:sz w:val="20"/>
          <w:szCs w:val="20"/>
          <w:vertAlign w:val="superscript"/>
        </w:rPr>
        <w:t>®</w:t>
      </w:r>
      <w:r>
        <w:rPr>
          <w:rFonts w:ascii="Arial" w:hAnsi="Arial" w:cs="Arial"/>
          <w:color w:val="313434"/>
          <w:sz w:val="20"/>
          <w:szCs w:val="20"/>
        </w:rPr>
        <w:t>.</w:t>
      </w:r>
    </w:p>
    <w:p w14:paraId="06581AB2" w14:textId="77777777" w:rsidR="00C04EFF" w:rsidRPr="00285E61" w:rsidRDefault="00C04EFF" w:rsidP="00A45E56">
      <w:pPr>
        <w:rPr>
          <w:rFonts w:ascii="Arial" w:hAnsi="Arial" w:cs="Arial"/>
          <w:color w:val="313434"/>
          <w:sz w:val="20"/>
          <w:szCs w:val="20"/>
        </w:rPr>
      </w:pPr>
    </w:p>
    <w:p w14:paraId="165FB9B4" w14:textId="77777777" w:rsidR="00C04EFF" w:rsidRDefault="00C04EFF" w:rsidP="00C04EFF">
      <w:pPr>
        <w:spacing w:before="87" w:after="120"/>
        <w:rPr>
          <w:color w:val="313434"/>
        </w:rPr>
      </w:pPr>
      <w:r>
        <w:rPr>
          <w:noProof/>
          <w:color w:val="313434"/>
        </w:rPr>
        <w:lastRenderedPageBreak/>
        <w:drawing>
          <wp:inline distT="0" distB="0" distL="0" distR="0" wp14:anchorId="21DF5C2C" wp14:editId="7A7D5872">
            <wp:extent cx="4022302" cy="2262544"/>
            <wp:effectExtent l="19050" t="19050" r="16510" b="23495"/>
            <wp:docPr id="1569351383" name="Grafik 1569351383">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351383" name="Grafik 1569351383">
                      <a:hlinkClick r:id="rId15"/>
                    </pic:cNvPr>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4022302" cy="2262544"/>
                    </a:xfrm>
                    <a:prstGeom prst="rect">
                      <a:avLst/>
                    </a:prstGeom>
                    <a:noFill/>
                    <a:ln>
                      <a:solidFill>
                        <a:schemeClr val="bg1">
                          <a:lumMod val="65000"/>
                        </a:schemeClr>
                      </a:solidFill>
                    </a:ln>
                  </pic:spPr>
                </pic:pic>
              </a:graphicData>
            </a:graphic>
          </wp:inline>
        </w:drawing>
      </w:r>
    </w:p>
    <w:p w14:paraId="397AE24E" w14:textId="65A621ED" w:rsidR="00A45E56" w:rsidRDefault="00C04EFF" w:rsidP="00A45E56">
      <w:pPr>
        <w:rPr>
          <w:rFonts w:ascii="Arial" w:hAnsi="Arial" w:cs="Arial"/>
          <w:color w:val="313434"/>
          <w:sz w:val="20"/>
          <w:szCs w:val="20"/>
        </w:rPr>
      </w:pPr>
      <w:r w:rsidRPr="00C04EFF">
        <w:rPr>
          <w:rFonts w:ascii="Arial" w:hAnsi="Arial" w:cs="Arial"/>
          <w:color w:val="313434"/>
          <w:sz w:val="20"/>
          <w:szCs w:val="20"/>
        </w:rPr>
        <w:t xml:space="preserve">Die halbautomatische Bear-Cut Maschine </w:t>
      </w:r>
      <w:r>
        <w:rPr>
          <w:rFonts w:ascii="Arial" w:hAnsi="Arial" w:cs="Arial"/>
          <w:color w:val="313434"/>
          <w:sz w:val="20"/>
          <w:szCs w:val="20"/>
        </w:rPr>
        <w:t xml:space="preserve">von AZuR-Neupartner </w:t>
      </w:r>
      <w:hyperlink r:id="rId23" w:history="1">
        <w:r w:rsidRPr="00003948">
          <w:rPr>
            <w:rStyle w:val="Hyperlink"/>
            <w:rFonts w:ascii="Arial" w:hAnsi="Arial" w:cs="Arial"/>
            <w:sz w:val="20"/>
            <w:szCs w:val="20"/>
          </w:rPr>
          <w:t>Bear-Machines</w:t>
        </w:r>
      </w:hyperlink>
      <w:r>
        <w:rPr>
          <w:rFonts w:ascii="Arial" w:hAnsi="Arial" w:cs="Arial"/>
          <w:color w:val="313434"/>
          <w:sz w:val="20"/>
          <w:szCs w:val="20"/>
        </w:rPr>
        <w:t xml:space="preserve"> </w:t>
      </w:r>
      <w:r w:rsidRPr="00C04EFF">
        <w:rPr>
          <w:rFonts w:ascii="Arial" w:hAnsi="Arial" w:cs="Arial"/>
          <w:color w:val="313434"/>
          <w:sz w:val="20"/>
          <w:szCs w:val="20"/>
        </w:rPr>
        <w:t xml:space="preserve">ermöglicht das schnelle, leichte und effiziente Nachschneiden von Nutzfahrzeugreifen mit dem Label </w:t>
      </w:r>
      <w:r>
        <w:rPr>
          <w:rFonts w:ascii="Arial" w:hAnsi="Arial" w:cs="Arial"/>
          <w:color w:val="313434"/>
          <w:sz w:val="20"/>
          <w:szCs w:val="20"/>
        </w:rPr>
        <w:t>REGROOVABLE</w:t>
      </w:r>
      <w:r w:rsidRPr="00C04EFF">
        <w:rPr>
          <w:rFonts w:ascii="Arial" w:hAnsi="Arial" w:cs="Arial"/>
          <w:color w:val="313434"/>
          <w:sz w:val="20"/>
          <w:szCs w:val="20"/>
        </w:rPr>
        <w:t>. Mit der Nachprofilierung wird der Lebenszyklus des Nfz-Reifens um bis zu 25% verlängert. Nachgeschnittene Nutzfahrzeugreifen ersparen den Einkauf von Neureifen und verbrauchen zudem weniger Kraftstoff</w:t>
      </w:r>
      <w:r>
        <w:rPr>
          <w:rFonts w:ascii="Arial" w:hAnsi="Arial" w:cs="Arial"/>
          <w:color w:val="313434"/>
          <w:sz w:val="20"/>
          <w:szCs w:val="20"/>
        </w:rPr>
        <w:t>.</w:t>
      </w:r>
      <w:r>
        <w:rPr>
          <w:rFonts w:ascii="Arial" w:hAnsi="Arial" w:cs="Arial"/>
          <w:color w:val="313434"/>
          <w:sz w:val="20"/>
          <w:szCs w:val="20"/>
        </w:rPr>
        <w:br/>
        <w:t>Bild: Bear-Machines</w:t>
      </w:r>
      <w:r w:rsidRPr="00C04EFF">
        <w:rPr>
          <w:rFonts w:ascii="Arial" w:hAnsi="Arial" w:cs="Arial"/>
          <w:color w:val="313434"/>
          <w:sz w:val="20"/>
          <w:szCs w:val="20"/>
          <w:vertAlign w:val="superscript"/>
        </w:rPr>
        <w:t>®</w:t>
      </w:r>
      <w:r>
        <w:rPr>
          <w:rFonts w:ascii="Arial" w:hAnsi="Arial" w:cs="Arial"/>
          <w:color w:val="313434"/>
          <w:sz w:val="20"/>
          <w:szCs w:val="20"/>
        </w:rPr>
        <w:t xml:space="preserve">.  </w:t>
      </w:r>
    </w:p>
    <w:p w14:paraId="76B41F81" w14:textId="77777777" w:rsidR="000F4929" w:rsidRDefault="000F4929" w:rsidP="000F4929">
      <w:pPr>
        <w:spacing w:after="60" w:line="269" w:lineRule="auto"/>
        <w:rPr>
          <w:rFonts w:ascii="Arial" w:hAnsi="Arial" w:cs="Arial"/>
          <w:color w:val="000000"/>
          <w:sz w:val="20"/>
          <w:szCs w:val="20"/>
          <w:lang w:eastAsia="de-DE"/>
        </w:rPr>
      </w:pPr>
    </w:p>
    <w:p w14:paraId="6D4573BF" w14:textId="77777777" w:rsidR="00DF1218" w:rsidRDefault="00DF1218" w:rsidP="00CB2762">
      <w:pPr>
        <w:spacing w:before="87"/>
        <w:rPr>
          <w:rFonts w:ascii="Arial" w:hAnsi="Arial" w:cs="Arial"/>
          <w:color w:val="000000" w:themeColor="text1"/>
          <w:sz w:val="20"/>
          <w:szCs w:val="20"/>
        </w:rPr>
      </w:pPr>
    </w:p>
    <w:p w14:paraId="2B80FCF6" w14:textId="1D792BE7" w:rsidR="00CB2762" w:rsidRPr="00CB2762" w:rsidRDefault="00CB2762" w:rsidP="00CB2762">
      <w:pPr>
        <w:spacing w:before="87"/>
        <w:rPr>
          <w:rFonts w:ascii="Arial" w:hAnsi="Arial" w:cs="Arial"/>
          <w:color w:val="000000" w:themeColor="text1"/>
          <w:sz w:val="20"/>
          <w:szCs w:val="20"/>
        </w:rPr>
      </w:pPr>
    </w:p>
    <w:sectPr w:rsidR="00CB2762" w:rsidRPr="00CB2762" w:rsidSect="00980B82">
      <w:headerReference w:type="default" r:id="rId24"/>
      <w:footerReference w:type="default" r:id="rId25"/>
      <w:headerReference w:type="first" r:id="rId26"/>
      <w:pgSz w:w="11906" w:h="16838"/>
      <w:pgMar w:top="3969" w:right="1133" w:bottom="1134" w:left="1134" w:header="709" w:footer="3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2580D4" w14:textId="77777777" w:rsidR="00905FC5" w:rsidRDefault="00905FC5" w:rsidP="00D314B4">
      <w:pPr>
        <w:spacing w:after="0" w:line="240" w:lineRule="auto"/>
      </w:pPr>
      <w:r>
        <w:separator/>
      </w:r>
    </w:p>
  </w:endnote>
  <w:endnote w:type="continuationSeparator" w:id="0">
    <w:p w14:paraId="02892092" w14:textId="77777777" w:rsidR="00905FC5" w:rsidRDefault="00905FC5" w:rsidP="00D31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rata">
    <w:panose1 w:val="00000500000000000000"/>
    <w:charset w:val="00"/>
    <w:family w:val="auto"/>
    <w:pitch w:val="variable"/>
    <w:sig w:usb0="20000203" w:usb1="00000000" w:usb2="00000000" w:usb3="00000000" w:csb0="000001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22291551"/>
      <w:docPartObj>
        <w:docPartGallery w:val="Page Numbers (Bottom of Page)"/>
        <w:docPartUnique/>
      </w:docPartObj>
    </w:sdtPr>
    <w:sdtEndPr/>
    <w:sdtContent>
      <w:p w14:paraId="071D85E2" w14:textId="787EB4EB" w:rsidR="00AD70B3" w:rsidRPr="00AD70B3" w:rsidRDefault="00ED2858" w:rsidP="00AD70B3">
        <w:pPr>
          <w:pStyle w:val="Fuzeile"/>
          <w:jc w:val="center"/>
        </w:pPr>
        <w:r>
          <w:fldChar w:fldCharType="begin"/>
        </w:r>
        <w:r>
          <w:instrText>PAGE   \* MERGEFORMAT</w:instrText>
        </w:r>
        <w:r>
          <w:fldChar w:fldCharType="separate"/>
        </w:r>
        <w:r>
          <w:t>2</w:t>
        </w:r>
        <w:r>
          <w:fldChar w:fldCharType="end"/>
        </w:r>
      </w:p>
    </w:sdtContent>
  </w:sdt>
  <w:p w14:paraId="3D8498BA" w14:textId="32E2270B" w:rsidR="00D753C3" w:rsidRDefault="00D753C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C9AB46" w14:textId="77777777" w:rsidR="00905FC5" w:rsidRDefault="00905FC5" w:rsidP="00D314B4">
      <w:pPr>
        <w:spacing w:after="0" w:line="240" w:lineRule="auto"/>
      </w:pPr>
      <w:r>
        <w:separator/>
      </w:r>
    </w:p>
  </w:footnote>
  <w:footnote w:type="continuationSeparator" w:id="0">
    <w:p w14:paraId="6544EADC" w14:textId="77777777" w:rsidR="00905FC5" w:rsidRDefault="00905FC5" w:rsidP="00D314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289975" w14:textId="5582D940" w:rsidR="007A351F" w:rsidRDefault="007A351F" w:rsidP="007A351F">
    <w:pPr>
      <w:pStyle w:val="Kopfzeile"/>
    </w:pPr>
    <w:r w:rsidRPr="00042DDD">
      <w:rPr>
        <w:rFonts w:ascii="Prata" w:hAnsi="Prata"/>
        <w:b/>
        <w:bCs/>
        <w:noProof/>
        <w:color w:val="565655"/>
        <w:spacing w:val="10"/>
        <w:sz w:val="36"/>
        <w:szCs w:val="36"/>
        <w:u w:val="single"/>
      </w:rPr>
      <w:drawing>
        <wp:anchor distT="0" distB="0" distL="114300" distR="114300" simplePos="0" relativeHeight="251661312" behindDoc="0" locked="0" layoutInCell="1" allowOverlap="1" wp14:anchorId="666B329E" wp14:editId="13BBDBCC">
          <wp:simplePos x="0" y="0"/>
          <wp:positionH relativeFrom="margin">
            <wp:posOffset>5216525</wp:posOffset>
          </wp:positionH>
          <wp:positionV relativeFrom="paragraph">
            <wp:posOffset>642620</wp:posOffset>
          </wp:positionV>
          <wp:extent cx="981075" cy="312420"/>
          <wp:effectExtent l="0" t="0" r="9525" b="0"/>
          <wp:wrapNone/>
          <wp:docPr id="1196571441" name="Grafik 119657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1075" cy="312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2DDD">
      <w:rPr>
        <w:rFonts w:ascii="Prata" w:hAnsi="Prata"/>
        <w:b/>
        <w:bCs/>
        <w:noProof/>
        <w:color w:val="565655"/>
        <w:spacing w:val="10"/>
        <w:sz w:val="36"/>
        <w:szCs w:val="36"/>
        <w:u w:val="single"/>
      </w:rPr>
      <w:drawing>
        <wp:anchor distT="0" distB="0" distL="114300" distR="114300" simplePos="0" relativeHeight="251662336" behindDoc="0" locked="0" layoutInCell="1" allowOverlap="1" wp14:anchorId="46392B00" wp14:editId="17572E75">
          <wp:simplePos x="0" y="0"/>
          <wp:positionH relativeFrom="margin">
            <wp:posOffset>5222240</wp:posOffset>
          </wp:positionH>
          <wp:positionV relativeFrom="paragraph">
            <wp:posOffset>-46355</wp:posOffset>
          </wp:positionV>
          <wp:extent cx="980440" cy="625475"/>
          <wp:effectExtent l="0" t="0" r="0" b="3175"/>
          <wp:wrapNone/>
          <wp:docPr id="2127124617" name="Grafik 2127124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980440" cy="625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2DDD">
      <w:rPr>
        <w:rFonts w:ascii="Prata" w:hAnsi="Prata"/>
        <w:b/>
        <w:bCs/>
        <w:noProof/>
        <w:color w:val="565655"/>
        <w:spacing w:val="10"/>
        <w:sz w:val="36"/>
        <w:szCs w:val="36"/>
        <w:u w:val="single"/>
      </w:rPr>
      <w:drawing>
        <wp:anchor distT="0" distB="0" distL="114300" distR="114300" simplePos="0" relativeHeight="251660288" behindDoc="0" locked="0" layoutInCell="1" allowOverlap="1" wp14:anchorId="6393F8B1" wp14:editId="7706AC3A">
          <wp:simplePos x="0" y="0"/>
          <wp:positionH relativeFrom="margin">
            <wp:posOffset>4136390</wp:posOffset>
          </wp:positionH>
          <wp:positionV relativeFrom="paragraph">
            <wp:posOffset>-47625</wp:posOffset>
          </wp:positionV>
          <wp:extent cx="981075" cy="1020445"/>
          <wp:effectExtent l="0" t="0" r="9525" b="8255"/>
          <wp:wrapNone/>
          <wp:docPr id="1012966604" name="Grafik 1012966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981075" cy="1020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40B6C2" w14:textId="433732A0" w:rsidR="00D314B4" w:rsidRPr="00980B82" w:rsidRDefault="007A351F" w:rsidP="00F40C26">
    <w:pPr>
      <w:pStyle w:val="Kopfzeile"/>
      <w:spacing w:before="240"/>
      <w:rPr>
        <w:rFonts w:ascii="Arial" w:hAnsi="Arial" w:cs="Arial"/>
        <w:b/>
        <w:bCs/>
        <w:sz w:val="28"/>
        <w:szCs w:val="28"/>
      </w:rPr>
    </w:pPr>
    <w:r w:rsidRPr="00980B82">
      <w:rPr>
        <w:rFonts w:ascii="Arial" w:hAnsi="Arial" w:cs="Arial"/>
        <w:b/>
        <w:bCs/>
        <w:sz w:val="28"/>
        <w:szCs w:val="28"/>
      </w:rPr>
      <w:t>AZuR-</w:t>
    </w:r>
    <w:r w:rsidR="00C67C6C" w:rsidRPr="00980B82">
      <w:rPr>
        <w:rFonts w:ascii="Arial" w:hAnsi="Arial" w:cs="Arial"/>
        <w:b/>
        <w:bCs/>
        <w:sz w:val="28"/>
        <w:szCs w:val="28"/>
      </w:rPr>
      <w:t>Pressemitteilung</w:t>
    </w:r>
    <w:r w:rsidR="00B73F9A" w:rsidRPr="00980B82">
      <w:rPr>
        <w:rFonts w:ascii="Arial" w:hAnsi="Arial" w:cs="Arial"/>
        <w:b/>
        <w:bCs/>
        <w:sz w:val="28"/>
        <w:szCs w:val="28"/>
      </w:rPr>
      <w:t xml:space="preserve"> </w:t>
    </w:r>
    <w:r w:rsidR="00980B82">
      <w:rPr>
        <w:rFonts w:ascii="Arial" w:hAnsi="Arial" w:cs="Arial"/>
        <w:b/>
        <w:bCs/>
        <w:sz w:val="28"/>
        <w:szCs w:val="28"/>
      </w:rPr>
      <w:br/>
    </w:r>
    <w:r w:rsidR="00980B82" w:rsidRPr="00980B82">
      <w:rPr>
        <w:rFonts w:ascii="Arial" w:hAnsi="Arial" w:cs="Arial"/>
        <w:b/>
        <w:bCs/>
        <w:sz w:val="24"/>
        <w:szCs w:val="24"/>
      </w:rPr>
      <w:t>Reifen-Reparatur und -Nachschneiden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8C7C09" w14:textId="77777777" w:rsidR="00217641" w:rsidRPr="00217641" w:rsidRDefault="00217641" w:rsidP="00217641">
    <w:pPr>
      <w:pStyle w:val="Kopfzeile"/>
      <w:rPr>
        <w:rFonts w:ascii="Arial" w:hAnsi="Arial" w:cs="Arial"/>
        <w:b/>
        <w:u w:val="single"/>
      </w:rPr>
    </w:pPr>
    <w:r>
      <w:rPr>
        <w:noProof/>
        <w:lang w:eastAsia="de-DE"/>
      </w:rPr>
      <w:drawing>
        <wp:anchor distT="0" distB="0" distL="114300" distR="114300" simplePos="0" relativeHeight="251658240" behindDoc="1" locked="0" layoutInCell="1" allowOverlap="1" wp14:anchorId="44AE9C8A" wp14:editId="79B83039">
          <wp:simplePos x="0" y="0"/>
          <wp:positionH relativeFrom="margin">
            <wp:posOffset>-511258</wp:posOffset>
          </wp:positionH>
          <wp:positionV relativeFrom="margin">
            <wp:posOffset>-2049532</wp:posOffset>
          </wp:positionV>
          <wp:extent cx="6765290" cy="10104755"/>
          <wp:effectExtent l="0" t="0" r="0" b="0"/>
          <wp:wrapNone/>
          <wp:docPr id="1582399261" name="Grafik 1582399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bogen ZARE_zweite Seite_A4_4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65290" cy="10104755"/>
                  </a:xfrm>
                  <a:prstGeom prst="rect">
                    <a:avLst/>
                  </a:prstGeom>
                </pic:spPr>
              </pic:pic>
            </a:graphicData>
          </a:graphic>
          <wp14:sizeRelH relativeFrom="margin">
            <wp14:pctWidth>0</wp14:pctWidth>
          </wp14:sizeRelH>
          <wp14:sizeRelV relativeFrom="margin">
            <wp14:pctHeight>0</wp14:pctHeight>
          </wp14:sizeRelV>
        </wp:anchor>
      </w:drawing>
    </w:r>
    <w:r>
      <w:br/>
    </w:r>
    <w:r>
      <w:br/>
    </w:r>
    <w:r>
      <w:br/>
    </w:r>
    <w:r>
      <w:br/>
    </w:r>
    <w:r>
      <w:br/>
    </w:r>
    <w:r>
      <w:br/>
    </w:r>
    <w:r w:rsidRPr="00217641">
      <w:rPr>
        <w:rFonts w:ascii="Arial" w:hAnsi="Arial" w:cs="Arial"/>
        <w:b/>
        <w:u w:val="single"/>
      </w:rPr>
      <w:t>Pressebericht: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396B55"/>
    <w:multiLevelType w:val="hybridMultilevel"/>
    <w:tmpl w:val="D860776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0F3B0B53"/>
    <w:multiLevelType w:val="hybridMultilevel"/>
    <w:tmpl w:val="22A459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A9B6A98"/>
    <w:multiLevelType w:val="hybridMultilevel"/>
    <w:tmpl w:val="5290ED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A361B5D"/>
    <w:multiLevelType w:val="hybridMultilevel"/>
    <w:tmpl w:val="F7E0FE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8203686"/>
    <w:multiLevelType w:val="hybridMultilevel"/>
    <w:tmpl w:val="D06A1F0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1642997608">
    <w:abstractNumId w:val="0"/>
  </w:num>
  <w:num w:numId="2" w16cid:durableId="719061299">
    <w:abstractNumId w:val="4"/>
  </w:num>
  <w:num w:numId="3" w16cid:durableId="89545707">
    <w:abstractNumId w:val="2"/>
  </w:num>
  <w:num w:numId="4" w16cid:durableId="2119832760">
    <w:abstractNumId w:val="1"/>
  </w:num>
  <w:num w:numId="5" w16cid:durableId="33183489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701F"/>
    <w:rsid w:val="000032BA"/>
    <w:rsid w:val="0000357D"/>
    <w:rsid w:val="00003948"/>
    <w:rsid w:val="00003FDF"/>
    <w:rsid w:val="00005631"/>
    <w:rsid w:val="0000715F"/>
    <w:rsid w:val="000103B5"/>
    <w:rsid w:val="000127BD"/>
    <w:rsid w:val="00014C90"/>
    <w:rsid w:val="0001590F"/>
    <w:rsid w:val="000243D5"/>
    <w:rsid w:val="0002463A"/>
    <w:rsid w:val="000359B3"/>
    <w:rsid w:val="00036B11"/>
    <w:rsid w:val="0003779B"/>
    <w:rsid w:val="000405D1"/>
    <w:rsid w:val="00044C86"/>
    <w:rsid w:val="000516CA"/>
    <w:rsid w:val="00060621"/>
    <w:rsid w:val="00062BC9"/>
    <w:rsid w:val="0006390B"/>
    <w:rsid w:val="0006645A"/>
    <w:rsid w:val="00072021"/>
    <w:rsid w:val="00074ABD"/>
    <w:rsid w:val="00075F1F"/>
    <w:rsid w:val="00090988"/>
    <w:rsid w:val="000A1A8F"/>
    <w:rsid w:val="000A2E07"/>
    <w:rsid w:val="000A42CE"/>
    <w:rsid w:val="000A4F49"/>
    <w:rsid w:val="000B0AB7"/>
    <w:rsid w:val="000B491C"/>
    <w:rsid w:val="000B5AEE"/>
    <w:rsid w:val="000B6D2A"/>
    <w:rsid w:val="000B6E45"/>
    <w:rsid w:val="000B77C2"/>
    <w:rsid w:val="000C006B"/>
    <w:rsid w:val="000C5BC9"/>
    <w:rsid w:val="000D124F"/>
    <w:rsid w:val="000D1CB2"/>
    <w:rsid w:val="000D4A1B"/>
    <w:rsid w:val="000D527C"/>
    <w:rsid w:val="000D5C3A"/>
    <w:rsid w:val="000E37ED"/>
    <w:rsid w:val="000E3A12"/>
    <w:rsid w:val="000E46DA"/>
    <w:rsid w:val="000E47D0"/>
    <w:rsid w:val="000F02A0"/>
    <w:rsid w:val="000F2CF0"/>
    <w:rsid w:val="000F3008"/>
    <w:rsid w:val="000F3B7E"/>
    <w:rsid w:val="000F4929"/>
    <w:rsid w:val="000F4CB5"/>
    <w:rsid w:val="000F65B1"/>
    <w:rsid w:val="000F7A9C"/>
    <w:rsid w:val="000F7FDC"/>
    <w:rsid w:val="0010052F"/>
    <w:rsid w:val="0010198D"/>
    <w:rsid w:val="001043BD"/>
    <w:rsid w:val="00105E65"/>
    <w:rsid w:val="00113560"/>
    <w:rsid w:val="001155BF"/>
    <w:rsid w:val="00115B20"/>
    <w:rsid w:val="00115FFF"/>
    <w:rsid w:val="00124823"/>
    <w:rsid w:val="00125DF3"/>
    <w:rsid w:val="00136668"/>
    <w:rsid w:val="0013675E"/>
    <w:rsid w:val="00136ACA"/>
    <w:rsid w:val="001443A6"/>
    <w:rsid w:val="00144F0C"/>
    <w:rsid w:val="00145950"/>
    <w:rsid w:val="001461AB"/>
    <w:rsid w:val="00146CAF"/>
    <w:rsid w:val="00146FDE"/>
    <w:rsid w:val="00150083"/>
    <w:rsid w:val="0015151F"/>
    <w:rsid w:val="0015657D"/>
    <w:rsid w:val="00161840"/>
    <w:rsid w:val="0016330A"/>
    <w:rsid w:val="001637F3"/>
    <w:rsid w:val="00164B70"/>
    <w:rsid w:val="00165933"/>
    <w:rsid w:val="00165A94"/>
    <w:rsid w:val="00165CC6"/>
    <w:rsid w:val="00165DEA"/>
    <w:rsid w:val="00170494"/>
    <w:rsid w:val="00171EF0"/>
    <w:rsid w:val="00172406"/>
    <w:rsid w:val="001742ED"/>
    <w:rsid w:val="001772A0"/>
    <w:rsid w:val="00180403"/>
    <w:rsid w:val="00186BAB"/>
    <w:rsid w:val="00187764"/>
    <w:rsid w:val="00193A8B"/>
    <w:rsid w:val="00193EDD"/>
    <w:rsid w:val="001A5C25"/>
    <w:rsid w:val="001A5DE3"/>
    <w:rsid w:val="001B12F6"/>
    <w:rsid w:val="001B75BA"/>
    <w:rsid w:val="001C02C4"/>
    <w:rsid w:val="001C088F"/>
    <w:rsid w:val="001D0274"/>
    <w:rsid w:val="001D117D"/>
    <w:rsid w:val="001E0B84"/>
    <w:rsid w:val="001E1EDA"/>
    <w:rsid w:val="001F2B1E"/>
    <w:rsid w:val="001F6434"/>
    <w:rsid w:val="002056C0"/>
    <w:rsid w:val="0020712A"/>
    <w:rsid w:val="002125B5"/>
    <w:rsid w:val="00213717"/>
    <w:rsid w:val="00215FB0"/>
    <w:rsid w:val="00217641"/>
    <w:rsid w:val="002251A5"/>
    <w:rsid w:val="00235482"/>
    <w:rsid w:val="00240B11"/>
    <w:rsid w:val="00244CB7"/>
    <w:rsid w:val="00251024"/>
    <w:rsid w:val="002513AD"/>
    <w:rsid w:val="00251AB8"/>
    <w:rsid w:val="002601DE"/>
    <w:rsid w:val="002614E5"/>
    <w:rsid w:val="00272446"/>
    <w:rsid w:val="00275760"/>
    <w:rsid w:val="002764B9"/>
    <w:rsid w:val="00281331"/>
    <w:rsid w:val="0028637B"/>
    <w:rsid w:val="00287A3A"/>
    <w:rsid w:val="00293D4C"/>
    <w:rsid w:val="00293DED"/>
    <w:rsid w:val="00293F3E"/>
    <w:rsid w:val="00294968"/>
    <w:rsid w:val="00296057"/>
    <w:rsid w:val="002A07B0"/>
    <w:rsid w:val="002A2ACF"/>
    <w:rsid w:val="002A32A3"/>
    <w:rsid w:val="002A5A18"/>
    <w:rsid w:val="002A6D48"/>
    <w:rsid w:val="002A7BBC"/>
    <w:rsid w:val="002B221D"/>
    <w:rsid w:val="002B336C"/>
    <w:rsid w:val="002B50B8"/>
    <w:rsid w:val="002C460A"/>
    <w:rsid w:val="002C5C7C"/>
    <w:rsid w:val="002D2FB1"/>
    <w:rsid w:val="002E04A6"/>
    <w:rsid w:val="002E318A"/>
    <w:rsid w:val="002E3B0C"/>
    <w:rsid w:val="002E5807"/>
    <w:rsid w:val="002E64DF"/>
    <w:rsid w:val="002E792D"/>
    <w:rsid w:val="002E7CAC"/>
    <w:rsid w:val="002E7DEB"/>
    <w:rsid w:val="002F6236"/>
    <w:rsid w:val="002F7F06"/>
    <w:rsid w:val="003041BD"/>
    <w:rsid w:val="00304977"/>
    <w:rsid w:val="00305A93"/>
    <w:rsid w:val="00305EEC"/>
    <w:rsid w:val="003118CF"/>
    <w:rsid w:val="00314AFF"/>
    <w:rsid w:val="00315562"/>
    <w:rsid w:val="00320772"/>
    <w:rsid w:val="00320AB7"/>
    <w:rsid w:val="00322120"/>
    <w:rsid w:val="003246F5"/>
    <w:rsid w:val="00324C64"/>
    <w:rsid w:val="003275CF"/>
    <w:rsid w:val="0033089D"/>
    <w:rsid w:val="003308D0"/>
    <w:rsid w:val="003321CD"/>
    <w:rsid w:val="00340D6A"/>
    <w:rsid w:val="00342350"/>
    <w:rsid w:val="0034340E"/>
    <w:rsid w:val="003444DF"/>
    <w:rsid w:val="00346ED3"/>
    <w:rsid w:val="00355516"/>
    <w:rsid w:val="003706F9"/>
    <w:rsid w:val="00370B1D"/>
    <w:rsid w:val="00374922"/>
    <w:rsid w:val="0037685E"/>
    <w:rsid w:val="00376999"/>
    <w:rsid w:val="00376D97"/>
    <w:rsid w:val="0038256B"/>
    <w:rsid w:val="00384C16"/>
    <w:rsid w:val="00385666"/>
    <w:rsid w:val="00385ADB"/>
    <w:rsid w:val="0039276F"/>
    <w:rsid w:val="00394BE4"/>
    <w:rsid w:val="00395CF0"/>
    <w:rsid w:val="003A151A"/>
    <w:rsid w:val="003A2471"/>
    <w:rsid w:val="003A35E3"/>
    <w:rsid w:val="003A7190"/>
    <w:rsid w:val="003A7F88"/>
    <w:rsid w:val="003B2801"/>
    <w:rsid w:val="003B2C54"/>
    <w:rsid w:val="003B2F1B"/>
    <w:rsid w:val="003B2FDC"/>
    <w:rsid w:val="003B4775"/>
    <w:rsid w:val="003C4015"/>
    <w:rsid w:val="003C67E7"/>
    <w:rsid w:val="003D2956"/>
    <w:rsid w:val="003D6B8A"/>
    <w:rsid w:val="00401EFD"/>
    <w:rsid w:val="004025B0"/>
    <w:rsid w:val="00402732"/>
    <w:rsid w:val="00404C77"/>
    <w:rsid w:val="00407223"/>
    <w:rsid w:val="00407B2D"/>
    <w:rsid w:val="0041714E"/>
    <w:rsid w:val="0042548F"/>
    <w:rsid w:val="00430BE5"/>
    <w:rsid w:val="00431731"/>
    <w:rsid w:val="00432178"/>
    <w:rsid w:val="00435430"/>
    <w:rsid w:val="00441B8B"/>
    <w:rsid w:val="00441F30"/>
    <w:rsid w:val="0044706E"/>
    <w:rsid w:val="0044787B"/>
    <w:rsid w:val="00447A69"/>
    <w:rsid w:val="00450AB7"/>
    <w:rsid w:val="00455118"/>
    <w:rsid w:val="004602CA"/>
    <w:rsid w:val="004625FB"/>
    <w:rsid w:val="00465553"/>
    <w:rsid w:val="00466E5C"/>
    <w:rsid w:val="0047164F"/>
    <w:rsid w:val="00473FEF"/>
    <w:rsid w:val="00474AE4"/>
    <w:rsid w:val="0047609E"/>
    <w:rsid w:val="00477BA3"/>
    <w:rsid w:val="004817E6"/>
    <w:rsid w:val="0048635E"/>
    <w:rsid w:val="0049325D"/>
    <w:rsid w:val="0049435D"/>
    <w:rsid w:val="00495939"/>
    <w:rsid w:val="004963D8"/>
    <w:rsid w:val="0049710F"/>
    <w:rsid w:val="004979B3"/>
    <w:rsid w:val="004A0C2A"/>
    <w:rsid w:val="004A0D7C"/>
    <w:rsid w:val="004A3EB4"/>
    <w:rsid w:val="004A6585"/>
    <w:rsid w:val="004A7034"/>
    <w:rsid w:val="004B0EFB"/>
    <w:rsid w:val="004B4108"/>
    <w:rsid w:val="004C3951"/>
    <w:rsid w:val="004C5067"/>
    <w:rsid w:val="004C594A"/>
    <w:rsid w:val="004D21CA"/>
    <w:rsid w:val="004D2EC8"/>
    <w:rsid w:val="004E24A2"/>
    <w:rsid w:val="004E6832"/>
    <w:rsid w:val="004F26D7"/>
    <w:rsid w:val="004F2A64"/>
    <w:rsid w:val="004F6A06"/>
    <w:rsid w:val="00504E40"/>
    <w:rsid w:val="00514624"/>
    <w:rsid w:val="005214EE"/>
    <w:rsid w:val="00521D20"/>
    <w:rsid w:val="00525010"/>
    <w:rsid w:val="0052528D"/>
    <w:rsid w:val="00525311"/>
    <w:rsid w:val="00531B1E"/>
    <w:rsid w:val="00533734"/>
    <w:rsid w:val="005354C1"/>
    <w:rsid w:val="00536763"/>
    <w:rsid w:val="00537894"/>
    <w:rsid w:val="00541396"/>
    <w:rsid w:val="0054239B"/>
    <w:rsid w:val="00547143"/>
    <w:rsid w:val="00547E55"/>
    <w:rsid w:val="00550EAC"/>
    <w:rsid w:val="005528B7"/>
    <w:rsid w:val="0055605A"/>
    <w:rsid w:val="00562833"/>
    <w:rsid w:val="00563954"/>
    <w:rsid w:val="00566F34"/>
    <w:rsid w:val="005672FF"/>
    <w:rsid w:val="00570565"/>
    <w:rsid w:val="00571533"/>
    <w:rsid w:val="005743B9"/>
    <w:rsid w:val="0058045E"/>
    <w:rsid w:val="0058061E"/>
    <w:rsid w:val="00580DFC"/>
    <w:rsid w:val="00583548"/>
    <w:rsid w:val="00583C14"/>
    <w:rsid w:val="005868ED"/>
    <w:rsid w:val="00586E6A"/>
    <w:rsid w:val="00593823"/>
    <w:rsid w:val="00594C6C"/>
    <w:rsid w:val="0059682D"/>
    <w:rsid w:val="00597E07"/>
    <w:rsid w:val="005A2E66"/>
    <w:rsid w:val="005A4091"/>
    <w:rsid w:val="005A6600"/>
    <w:rsid w:val="005B0422"/>
    <w:rsid w:val="005B262D"/>
    <w:rsid w:val="005B50EB"/>
    <w:rsid w:val="005C2F91"/>
    <w:rsid w:val="005C5F11"/>
    <w:rsid w:val="005C65DE"/>
    <w:rsid w:val="005D193F"/>
    <w:rsid w:val="005D4497"/>
    <w:rsid w:val="005D6ADD"/>
    <w:rsid w:val="005D6DA6"/>
    <w:rsid w:val="005E26A2"/>
    <w:rsid w:val="005E26A4"/>
    <w:rsid w:val="005E3730"/>
    <w:rsid w:val="005E5431"/>
    <w:rsid w:val="005E5F4E"/>
    <w:rsid w:val="005F0897"/>
    <w:rsid w:val="005F46A0"/>
    <w:rsid w:val="005F4B03"/>
    <w:rsid w:val="00602EE9"/>
    <w:rsid w:val="006032C4"/>
    <w:rsid w:val="0060471A"/>
    <w:rsid w:val="0060741B"/>
    <w:rsid w:val="00610EC3"/>
    <w:rsid w:val="00611711"/>
    <w:rsid w:val="00613C7A"/>
    <w:rsid w:val="00623141"/>
    <w:rsid w:val="00623EC8"/>
    <w:rsid w:val="00624106"/>
    <w:rsid w:val="00624D8A"/>
    <w:rsid w:val="00630873"/>
    <w:rsid w:val="006356E9"/>
    <w:rsid w:val="00653D01"/>
    <w:rsid w:val="00654B2B"/>
    <w:rsid w:val="00655C2A"/>
    <w:rsid w:val="006608DB"/>
    <w:rsid w:val="00660B55"/>
    <w:rsid w:val="006632EE"/>
    <w:rsid w:val="006659FE"/>
    <w:rsid w:val="00667319"/>
    <w:rsid w:val="0067121C"/>
    <w:rsid w:val="0067414C"/>
    <w:rsid w:val="006842C2"/>
    <w:rsid w:val="00686F7B"/>
    <w:rsid w:val="00692288"/>
    <w:rsid w:val="006947E8"/>
    <w:rsid w:val="00695A05"/>
    <w:rsid w:val="00697119"/>
    <w:rsid w:val="006A1024"/>
    <w:rsid w:val="006A4DC8"/>
    <w:rsid w:val="006A6411"/>
    <w:rsid w:val="006A76B5"/>
    <w:rsid w:val="006A7C3B"/>
    <w:rsid w:val="006B01D4"/>
    <w:rsid w:val="006B3739"/>
    <w:rsid w:val="006C0FC1"/>
    <w:rsid w:val="006C4C2A"/>
    <w:rsid w:val="006D18BF"/>
    <w:rsid w:val="006D3237"/>
    <w:rsid w:val="006D5A0C"/>
    <w:rsid w:val="006E120C"/>
    <w:rsid w:val="006E52EC"/>
    <w:rsid w:val="006E77F1"/>
    <w:rsid w:val="006F1A7D"/>
    <w:rsid w:val="006F3FCD"/>
    <w:rsid w:val="006F532C"/>
    <w:rsid w:val="006F71EC"/>
    <w:rsid w:val="006F7CF9"/>
    <w:rsid w:val="0070006E"/>
    <w:rsid w:val="00705AFB"/>
    <w:rsid w:val="00711E6F"/>
    <w:rsid w:val="00711F9B"/>
    <w:rsid w:val="007130C0"/>
    <w:rsid w:val="0071316D"/>
    <w:rsid w:val="007170C6"/>
    <w:rsid w:val="00717950"/>
    <w:rsid w:val="007243DC"/>
    <w:rsid w:val="007300FA"/>
    <w:rsid w:val="00730296"/>
    <w:rsid w:val="007315C9"/>
    <w:rsid w:val="00734985"/>
    <w:rsid w:val="00743513"/>
    <w:rsid w:val="007453EA"/>
    <w:rsid w:val="00747A79"/>
    <w:rsid w:val="007511C5"/>
    <w:rsid w:val="0075613C"/>
    <w:rsid w:val="00760023"/>
    <w:rsid w:val="00762CAB"/>
    <w:rsid w:val="007644A9"/>
    <w:rsid w:val="00771302"/>
    <w:rsid w:val="007713E3"/>
    <w:rsid w:val="00771DDB"/>
    <w:rsid w:val="007764D1"/>
    <w:rsid w:val="00776663"/>
    <w:rsid w:val="007775D8"/>
    <w:rsid w:val="00780729"/>
    <w:rsid w:val="0078103F"/>
    <w:rsid w:val="007819C6"/>
    <w:rsid w:val="007854BD"/>
    <w:rsid w:val="007931A3"/>
    <w:rsid w:val="00793329"/>
    <w:rsid w:val="00794346"/>
    <w:rsid w:val="0079588F"/>
    <w:rsid w:val="00797EDA"/>
    <w:rsid w:val="007A351F"/>
    <w:rsid w:val="007A39B9"/>
    <w:rsid w:val="007A58ED"/>
    <w:rsid w:val="007B3F23"/>
    <w:rsid w:val="007C1BE7"/>
    <w:rsid w:val="007C3AD2"/>
    <w:rsid w:val="007D04B1"/>
    <w:rsid w:val="007D7F48"/>
    <w:rsid w:val="007E219B"/>
    <w:rsid w:val="007E3A00"/>
    <w:rsid w:val="007F0186"/>
    <w:rsid w:val="007F03A5"/>
    <w:rsid w:val="007F0DDD"/>
    <w:rsid w:val="007F1A97"/>
    <w:rsid w:val="007F3CE3"/>
    <w:rsid w:val="0080352E"/>
    <w:rsid w:val="00812264"/>
    <w:rsid w:val="008212F6"/>
    <w:rsid w:val="008235FD"/>
    <w:rsid w:val="00825D04"/>
    <w:rsid w:val="008279FA"/>
    <w:rsid w:val="00834486"/>
    <w:rsid w:val="00846496"/>
    <w:rsid w:val="008520FA"/>
    <w:rsid w:val="00857284"/>
    <w:rsid w:val="00863CEE"/>
    <w:rsid w:val="00867017"/>
    <w:rsid w:val="00871620"/>
    <w:rsid w:val="0087358D"/>
    <w:rsid w:val="00873E30"/>
    <w:rsid w:val="0088006B"/>
    <w:rsid w:val="00881006"/>
    <w:rsid w:val="00885478"/>
    <w:rsid w:val="00886AD5"/>
    <w:rsid w:val="00890D44"/>
    <w:rsid w:val="008916C0"/>
    <w:rsid w:val="00892B31"/>
    <w:rsid w:val="0089383F"/>
    <w:rsid w:val="008A170F"/>
    <w:rsid w:val="008A46BF"/>
    <w:rsid w:val="008A4BAE"/>
    <w:rsid w:val="008A6C16"/>
    <w:rsid w:val="008B2E57"/>
    <w:rsid w:val="008B3B55"/>
    <w:rsid w:val="008C2436"/>
    <w:rsid w:val="008C3A8A"/>
    <w:rsid w:val="008C5049"/>
    <w:rsid w:val="008C67D5"/>
    <w:rsid w:val="008C6C54"/>
    <w:rsid w:val="008D09EF"/>
    <w:rsid w:val="008D27A7"/>
    <w:rsid w:val="008D3518"/>
    <w:rsid w:val="008D572E"/>
    <w:rsid w:val="008D745B"/>
    <w:rsid w:val="008E4085"/>
    <w:rsid w:val="008E436A"/>
    <w:rsid w:val="008E74E4"/>
    <w:rsid w:val="008E7DFF"/>
    <w:rsid w:val="008F102E"/>
    <w:rsid w:val="008F1655"/>
    <w:rsid w:val="008F72E6"/>
    <w:rsid w:val="00905FC5"/>
    <w:rsid w:val="00920EEC"/>
    <w:rsid w:val="00923F8F"/>
    <w:rsid w:val="0092416A"/>
    <w:rsid w:val="00927F85"/>
    <w:rsid w:val="00931F57"/>
    <w:rsid w:val="00942FEE"/>
    <w:rsid w:val="0094686D"/>
    <w:rsid w:val="00951300"/>
    <w:rsid w:val="0095194D"/>
    <w:rsid w:val="009531F1"/>
    <w:rsid w:val="00954824"/>
    <w:rsid w:val="009614D1"/>
    <w:rsid w:val="00972989"/>
    <w:rsid w:val="00976824"/>
    <w:rsid w:val="00980040"/>
    <w:rsid w:val="00980B82"/>
    <w:rsid w:val="00981212"/>
    <w:rsid w:val="009874EB"/>
    <w:rsid w:val="00987E8B"/>
    <w:rsid w:val="00991378"/>
    <w:rsid w:val="0099769D"/>
    <w:rsid w:val="00997828"/>
    <w:rsid w:val="00997CFA"/>
    <w:rsid w:val="009B0BD9"/>
    <w:rsid w:val="009B17EA"/>
    <w:rsid w:val="009B2B5A"/>
    <w:rsid w:val="009B4832"/>
    <w:rsid w:val="009B692F"/>
    <w:rsid w:val="009C1D51"/>
    <w:rsid w:val="009C3B0D"/>
    <w:rsid w:val="009C4143"/>
    <w:rsid w:val="009C464D"/>
    <w:rsid w:val="009D16F9"/>
    <w:rsid w:val="009D1B7A"/>
    <w:rsid w:val="009D7BC5"/>
    <w:rsid w:val="009E033C"/>
    <w:rsid w:val="009E0700"/>
    <w:rsid w:val="009E1AF7"/>
    <w:rsid w:val="009E513F"/>
    <w:rsid w:val="009E7F55"/>
    <w:rsid w:val="009F0846"/>
    <w:rsid w:val="009F2F79"/>
    <w:rsid w:val="00A01D93"/>
    <w:rsid w:val="00A02460"/>
    <w:rsid w:val="00A031F5"/>
    <w:rsid w:val="00A042B6"/>
    <w:rsid w:val="00A04AA3"/>
    <w:rsid w:val="00A050CF"/>
    <w:rsid w:val="00A136B5"/>
    <w:rsid w:val="00A1443F"/>
    <w:rsid w:val="00A14E7C"/>
    <w:rsid w:val="00A20A41"/>
    <w:rsid w:val="00A20BD9"/>
    <w:rsid w:val="00A25ADF"/>
    <w:rsid w:val="00A27CD8"/>
    <w:rsid w:val="00A35206"/>
    <w:rsid w:val="00A36B13"/>
    <w:rsid w:val="00A375EE"/>
    <w:rsid w:val="00A37E65"/>
    <w:rsid w:val="00A42D11"/>
    <w:rsid w:val="00A4376C"/>
    <w:rsid w:val="00A45E56"/>
    <w:rsid w:val="00A507F7"/>
    <w:rsid w:val="00A53E4F"/>
    <w:rsid w:val="00A5779A"/>
    <w:rsid w:val="00A57BCD"/>
    <w:rsid w:val="00A609D4"/>
    <w:rsid w:val="00A653EB"/>
    <w:rsid w:val="00A65AF1"/>
    <w:rsid w:val="00A70154"/>
    <w:rsid w:val="00A73359"/>
    <w:rsid w:val="00A77861"/>
    <w:rsid w:val="00A804AD"/>
    <w:rsid w:val="00A80CEF"/>
    <w:rsid w:val="00A82278"/>
    <w:rsid w:val="00A830BF"/>
    <w:rsid w:val="00A846DD"/>
    <w:rsid w:val="00A8508A"/>
    <w:rsid w:val="00A872FB"/>
    <w:rsid w:val="00A90E0D"/>
    <w:rsid w:val="00A92194"/>
    <w:rsid w:val="00A924D0"/>
    <w:rsid w:val="00A94071"/>
    <w:rsid w:val="00A94872"/>
    <w:rsid w:val="00A97B5F"/>
    <w:rsid w:val="00AA4CE9"/>
    <w:rsid w:val="00AB02DD"/>
    <w:rsid w:val="00AB1BB1"/>
    <w:rsid w:val="00AB2A3B"/>
    <w:rsid w:val="00AB4FBC"/>
    <w:rsid w:val="00AB672D"/>
    <w:rsid w:val="00AB7B30"/>
    <w:rsid w:val="00AC11A9"/>
    <w:rsid w:val="00AC4507"/>
    <w:rsid w:val="00AC7D8D"/>
    <w:rsid w:val="00AD4485"/>
    <w:rsid w:val="00AD70B3"/>
    <w:rsid w:val="00AD7C06"/>
    <w:rsid w:val="00B000D2"/>
    <w:rsid w:val="00B00B95"/>
    <w:rsid w:val="00B02124"/>
    <w:rsid w:val="00B0333E"/>
    <w:rsid w:val="00B075A5"/>
    <w:rsid w:val="00B07C14"/>
    <w:rsid w:val="00B109BA"/>
    <w:rsid w:val="00B15CE1"/>
    <w:rsid w:val="00B17C34"/>
    <w:rsid w:val="00B233A2"/>
    <w:rsid w:val="00B23EF5"/>
    <w:rsid w:val="00B2577A"/>
    <w:rsid w:val="00B27798"/>
    <w:rsid w:val="00B312A0"/>
    <w:rsid w:val="00B317B2"/>
    <w:rsid w:val="00B3748E"/>
    <w:rsid w:val="00B42274"/>
    <w:rsid w:val="00B45825"/>
    <w:rsid w:val="00B5087D"/>
    <w:rsid w:val="00B51760"/>
    <w:rsid w:val="00B52598"/>
    <w:rsid w:val="00B655FB"/>
    <w:rsid w:val="00B660C4"/>
    <w:rsid w:val="00B73F9A"/>
    <w:rsid w:val="00B7516C"/>
    <w:rsid w:val="00B81037"/>
    <w:rsid w:val="00B81991"/>
    <w:rsid w:val="00B827DB"/>
    <w:rsid w:val="00B91D6B"/>
    <w:rsid w:val="00B937CE"/>
    <w:rsid w:val="00B95533"/>
    <w:rsid w:val="00B95827"/>
    <w:rsid w:val="00B966DB"/>
    <w:rsid w:val="00B96FC7"/>
    <w:rsid w:val="00B974D9"/>
    <w:rsid w:val="00B97A00"/>
    <w:rsid w:val="00B97E0E"/>
    <w:rsid w:val="00BA0300"/>
    <w:rsid w:val="00BA2911"/>
    <w:rsid w:val="00BA4EC9"/>
    <w:rsid w:val="00BA6411"/>
    <w:rsid w:val="00BA7742"/>
    <w:rsid w:val="00BB77D8"/>
    <w:rsid w:val="00BC27FF"/>
    <w:rsid w:val="00BC4A17"/>
    <w:rsid w:val="00BC6366"/>
    <w:rsid w:val="00BD145C"/>
    <w:rsid w:val="00BE347B"/>
    <w:rsid w:val="00BE467A"/>
    <w:rsid w:val="00BE4CF8"/>
    <w:rsid w:val="00BF114C"/>
    <w:rsid w:val="00BF19B2"/>
    <w:rsid w:val="00C0094A"/>
    <w:rsid w:val="00C034CE"/>
    <w:rsid w:val="00C04EFF"/>
    <w:rsid w:val="00C1102E"/>
    <w:rsid w:val="00C11FCD"/>
    <w:rsid w:val="00C123F8"/>
    <w:rsid w:val="00C16B37"/>
    <w:rsid w:val="00C17729"/>
    <w:rsid w:val="00C17B6F"/>
    <w:rsid w:val="00C205A9"/>
    <w:rsid w:val="00C26E59"/>
    <w:rsid w:val="00C27679"/>
    <w:rsid w:val="00C32980"/>
    <w:rsid w:val="00C32F6A"/>
    <w:rsid w:val="00C403CC"/>
    <w:rsid w:val="00C432FA"/>
    <w:rsid w:val="00C43422"/>
    <w:rsid w:val="00C504F8"/>
    <w:rsid w:val="00C52A6C"/>
    <w:rsid w:val="00C55904"/>
    <w:rsid w:val="00C61182"/>
    <w:rsid w:val="00C64822"/>
    <w:rsid w:val="00C64BE5"/>
    <w:rsid w:val="00C65FAB"/>
    <w:rsid w:val="00C67AE0"/>
    <w:rsid w:val="00C67C07"/>
    <w:rsid w:val="00C67C6C"/>
    <w:rsid w:val="00C706E1"/>
    <w:rsid w:val="00C710A5"/>
    <w:rsid w:val="00C752B5"/>
    <w:rsid w:val="00C829B8"/>
    <w:rsid w:val="00C92F5D"/>
    <w:rsid w:val="00C93769"/>
    <w:rsid w:val="00C93DEC"/>
    <w:rsid w:val="00CA05E7"/>
    <w:rsid w:val="00CA798B"/>
    <w:rsid w:val="00CB2762"/>
    <w:rsid w:val="00CB5B43"/>
    <w:rsid w:val="00CB6C6C"/>
    <w:rsid w:val="00CC1A00"/>
    <w:rsid w:val="00CC2A89"/>
    <w:rsid w:val="00CC3DE6"/>
    <w:rsid w:val="00CC701F"/>
    <w:rsid w:val="00CC70F6"/>
    <w:rsid w:val="00CD635C"/>
    <w:rsid w:val="00CE09CD"/>
    <w:rsid w:val="00CE308F"/>
    <w:rsid w:val="00CE325A"/>
    <w:rsid w:val="00CE6EC6"/>
    <w:rsid w:val="00CF27AC"/>
    <w:rsid w:val="00CF2B8A"/>
    <w:rsid w:val="00CF508A"/>
    <w:rsid w:val="00D00543"/>
    <w:rsid w:val="00D0079C"/>
    <w:rsid w:val="00D04200"/>
    <w:rsid w:val="00D04FE1"/>
    <w:rsid w:val="00D05FF6"/>
    <w:rsid w:val="00D066FB"/>
    <w:rsid w:val="00D06A08"/>
    <w:rsid w:val="00D07426"/>
    <w:rsid w:val="00D11983"/>
    <w:rsid w:val="00D12A6A"/>
    <w:rsid w:val="00D13764"/>
    <w:rsid w:val="00D25A36"/>
    <w:rsid w:val="00D314B4"/>
    <w:rsid w:val="00D32E1C"/>
    <w:rsid w:val="00D3411E"/>
    <w:rsid w:val="00D345AA"/>
    <w:rsid w:val="00D3522E"/>
    <w:rsid w:val="00D40397"/>
    <w:rsid w:val="00D40BDA"/>
    <w:rsid w:val="00D43BB1"/>
    <w:rsid w:val="00D44287"/>
    <w:rsid w:val="00D4769F"/>
    <w:rsid w:val="00D47C3B"/>
    <w:rsid w:val="00D505A8"/>
    <w:rsid w:val="00D50930"/>
    <w:rsid w:val="00D51C9E"/>
    <w:rsid w:val="00D530DB"/>
    <w:rsid w:val="00D574AA"/>
    <w:rsid w:val="00D5782C"/>
    <w:rsid w:val="00D57B8B"/>
    <w:rsid w:val="00D60C26"/>
    <w:rsid w:val="00D7023F"/>
    <w:rsid w:val="00D72F11"/>
    <w:rsid w:val="00D72F89"/>
    <w:rsid w:val="00D75012"/>
    <w:rsid w:val="00D753C3"/>
    <w:rsid w:val="00D77017"/>
    <w:rsid w:val="00D7711F"/>
    <w:rsid w:val="00D77CA1"/>
    <w:rsid w:val="00D83093"/>
    <w:rsid w:val="00D843FF"/>
    <w:rsid w:val="00D870F9"/>
    <w:rsid w:val="00D9588F"/>
    <w:rsid w:val="00D975E9"/>
    <w:rsid w:val="00DA4AFF"/>
    <w:rsid w:val="00DB132F"/>
    <w:rsid w:val="00DB1855"/>
    <w:rsid w:val="00DB61FE"/>
    <w:rsid w:val="00DB6CDA"/>
    <w:rsid w:val="00DC03A2"/>
    <w:rsid w:val="00DC15F4"/>
    <w:rsid w:val="00DC1F9F"/>
    <w:rsid w:val="00DC2DA9"/>
    <w:rsid w:val="00DC4E9C"/>
    <w:rsid w:val="00DC644E"/>
    <w:rsid w:val="00DC6B99"/>
    <w:rsid w:val="00DC7DC9"/>
    <w:rsid w:val="00DD1FDA"/>
    <w:rsid w:val="00DD3C9E"/>
    <w:rsid w:val="00DD448A"/>
    <w:rsid w:val="00DD5891"/>
    <w:rsid w:val="00DD723E"/>
    <w:rsid w:val="00DE6371"/>
    <w:rsid w:val="00DF04BD"/>
    <w:rsid w:val="00DF0998"/>
    <w:rsid w:val="00DF1218"/>
    <w:rsid w:val="00DF30DD"/>
    <w:rsid w:val="00DF3902"/>
    <w:rsid w:val="00DF4D37"/>
    <w:rsid w:val="00E00043"/>
    <w:rsid w:val="00E000D4"/>
    <w:rsid w:val="00E00947"/>
    <w:rsid w:val="00E063A7"/>
    <w:rsid w:val="00E10462"/>
    <w:rsid w:val="00E119F5"/>
    <w:rsid w:val="00E14B0C"/>
    <w:rsid w:val="00E153C5"/>
    <w:rsid w:val="00E1756A"/>
    <w:rsid w:val="00E209E0"/>
    <w:rsid w:val="00E217ED"/>
    <w:rsid w:val="00E26C74"/>
    <w:rsid w:val="00E27782"/>
    <w:rsid w:val="00E302F1"/>
    <w:rsid w:val="00E30AC0"/>
    <w:rsid w:val="00E31125"/>
    <w:rsid w:val="00E3231B"/>
    <w:rsid w:val="00E33098"/>
    <w:rsid w:val="00E3786C"/>
    <w:rsid w:val="00E37F92"/>
    <w:rsid w:val="00E40161"/>
    <w:rsid w:val="00E402FE"/>
    <w:rsid w:val="00E41A17"/>
    <w:rsid w:val="00E473D5"/>
    <w:rsid w:val="00E55D5D"/>
    <w:rsid w:val="00E6248D"/>
    <w:rsid w:val="00E6280A"/>
    <w:rsid w:val="00E7528A"/>
    <w:rsid w:val="00E828F3"/>
    <w:rsid w:val="00E84C0D"/>
    <w:rsid w:val="00E9040C"/>
    <w:rsid w:val="00E9061F"/>
    <w:rsid w:val="00E929CC"/>
    <w:rsid w:val="00E9345E"/>
    <w:rsid w:val="00E9489B"/>
    <w:rsid w:val="00E94C34"/>
    <w:rsid w:val="00E94C49"/>
    <w:rsid w:val="00E950FD"/>
    <w:rsid w:val="00E95F79"/>
    <w:rsid w:val="00E96703"/>
    <w:rsid w:val="00EA29E4"/>
    <w:rsid w:val="00EA63A7"/>
    <w:rsid w:val="00EA7A29"/>
    <w:rsid w:val="00EA7AEB"/>
    <w:rsid w:val="00EB44BE"/>
    <w:rsid w:val="00EB51E7"/>
    <w:rsid w:val="00EC22C6"/>
    <w:rsid w:val="00ED08F1"/>
    <w:rsid w:val="00ED0C3F"/>
    <w:rsid w:val="00ED2858"/>
    <w:rsid w:val="00EE0A5C"/>
    <w:rsid w:val="00EE2041"/>
    <w:rsid w:val="00EE71AB"/>
    <w:rsid w:val="00EF0078"/>
    <w:rsid w:val="00EF07A1"/>
    <w:rsid w:val="00EF08C9"/>
    <w:rsid w:val="00EF1B5A"/>
    <w:rsid w:val="00EF2B11"/>
    <w:rsid w:val="00F00E6D"/>
    <w:rsid w:val="00F0103C"/>
    <w:rsid w:val="00F03AA7"/>
    <w:rsid w:val="00F05090"/>
    <w:rsid w:val="00F11026"/>
    <w:rsid w:val="00F11AEB"/>
    <w:rsid w:val="00F215A3"/>
    <w:rsid w:val="00F22EF9"/>
    <w:rsid w:val="00F23809"/>
    <w:rsid w:val="00F25982"/>
    <w:rsid w:val="00F2641D"/>
    <w:rsid w:val="00F26654"/>
    <w:rsid w:val="00F34194"/>
    <w:rsid w:val="00F3545F"/>
    <w:rsid w:val="00F37B11"/>
    <w:rsid w:val="00F408C8"/>
    <w:rsid w:val="00F40C26"/>
    <w:rsid w:val="00F41FA3"/>
    <w:rsid w:val="00F46B2F"/>
    <w:rsid w:val="00F474CF"/>
    <w:rsid w:val="00F53485"/>
    <w:rsid w:val="00F53835"/>
    <w:rsid w:val="00F56D9D"/>
    <w:rsid w:val="00F60851"/>
    <w:rsid w:val="00F63872"/>
    <w:rsid w:val="00F64052"/>
    <w:rsid w:val="00F64196"/>
    <w:rsid w:val="00F64686"/>
    <w:rsid w:val="00F65200"/>
    <w:rsid w:val="00F65FDB"/>
    <w:rsid w:val="00F702FF"/>
    <w:rsid w:val="00F70893"/>
    <w:rsid w:val="00F7549B"/>
    <w:rsid w:val="00F75DD2"/>
    <w:rsid w:val="00F7653B"/>
    <w:rsid w:val="00F833B1"/>
    <w:rsid w:val="00F86B2C"/>
    <w:rsid w:val="00F87E6A"/>
    <w:rsid w:val="00F907A6"/>
    <w:rsid w:val="00F90C99"/>
    <w:rsid w:val="00F945CB"/>
    <w:rsid w:val="00F97D93"/>
    <w:rsid w:val="00FA0C0B"/>
    <w:rsid w:val="00FA1232"/>
    <w:rsid w:val="00FA4194"/>
    <w:rsid w:val="00FA4C8B"/>
    <w:rsid w:val="00FA4F98"/>
    <w:rsid w:val="00FA7A67"/>
    <w:rsid w:val="00FB062B"/>
    <w:rsid w:val="00FB2550"/>
    <w:rsid w:val="00FB5E5A"/>
    <w:rsid w:val="00FB629A"/>
    <w:rsid w:val="00FB76CB"/>
    <w:rsid w:val="00FB78D8"/>
    <w:rsid w:val="00FC050C"/>
    <w:rsid w:val="00FC12C8"/>
    <w:rsid w:val="00FC13CA"/>
    <w:rsid w:val="00FC366E"/>
    <w:rsid w:val="00FC5393"/>
    <w:rsid w:val="00FC5A54"/>
    <w:rsid w:val="00FC62DB"/>
    <w:rsid w:val="00FD0655"/>
    <w:rsid w:val="00FD19C1"/>
    <w:rsid w:val="00FD3D67"/>
    <w:rsid w:val="00FD3F55"/>
    <w:rsid w:val="00FD40AB"/>
    <w:rsid w:val="00FD44C9"/>
    <w:rsid w:val="00FE14B0"/>
    <w:rsid w:val="00FE2C1D"/>
    <w:rsid w:val="00FE4A30"/>
    <w:rsid w:val="00FF00DE"/>
    <w:rsid w:val="00FF1D4B"/>
    <w:rsid w:val="00FF214F"/>
    <w:rsid w:val="00FF37E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7FDA81D7"/>
  <w15:docId w15:val="{DAD089CC-0C84-4E27-AB23-11DE778ED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9040C"/>
    <w:rPr>
      <w:rFonts w:ascii="Calibri" w:eastAsia="Calibri" w:hAnsi="Calibri" w:cs="Times New Roman"/>
    </w:rPr>
  </w:style>
  <w:style w:type="paragraph" w:styleId="berschrift2">
    <w:name w:val="heading 2"/>
    <w:basedOn w:val="Standard"/>
    <w:next w:val="Standard"/>
    <w:link w:val="berschrift2Zchn"/>
    <w:uiPriority w:val="9"/>
    <w:unhideWhenUsed/>
    <w:qFormat/>
    <w:rsid w:val="008C504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314B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314B4"/>
  </w:style>
  <w:style w:type="paragraph" w:styleId="Fuzeile">
    <w:name w:val="footer"/>
    <w:basedOn w:val="Standard"/>
    <w:link w:val="FuzeileZchn"/>
    <w:uiPriority w:val="99"/>
    <w:unhideWhenUsed/>
    <w:rsid w:val="00D314B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314B4"/>
  </w:style>
  <w:style w:type="paragraph" w:styleId="Sprechblasentext">
    <w:name w:val="Balloon Text"/>
    <w:basedOn w:val="Standard"/>
    <w:link w:val="SprechblasentextZchn"/>
    <w:uiPriority w:val="99"/>
    <w:semiHidden/>
    <w:unhideWhenUsed/>
    <w:rsid w:val="00D314B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314B4"/>
    <w:rPr>
      <w:rFonts w:ascii="Tahoma" w:hAnsi="Tahoma" w:cs="Tahoma"/>
      <w:sz w:val="16"/>
      <w:szCs w:val="16"/>
    </w:rPr>
  </w:style>
  <w:style w:type="character" w:styleId="Hyperlink">
    <w:name w:val="Hyperlink"/>
    <w:basedOn w:val="Absatz-Standardschriftart"/>
    <w:uiPriority w:val="99"/>
    <w:unhideWhenUsed/>
    <w:rsid w:val="006659FE"/>
    <w:rPr>
      <w:color w:val="0000FF" w:themeColor="hyperlink"/>
      <w:u w:val="single"/>
    </w:rPr>
  </w:style>
  <w:style w:type="character" w:styleId="Fett">
    <w:name w:val="Strong"/>
    <w:basedOn w:val="Absatz-Standardschriftart"/>
    <w:uiPriority w:val="22"/>
    <w:qFormat/>
    <w:rsid w:val="008C3A8A"/>
    <w:rPr>
      <w:b/>
      <w:bCs/>
    </w:rPr>
  </w:style>
  <w:style w:type="character" w:customStyle="1" w:styleId="user-generated">
    <w:name w:val="user-generated"/>
    <w:basedOn w:val="Absatz-Standardschriftart"/>
    <w:rsid w:val="008C3A8A"/>
  </w:style>
  <w:style w:type="character" w:styleId="BesuchterLink">
    <w:name w:val="FollowedHyperlink"/>
    <w:basedOn w:val="Absatz-Standardschriftart"/>
    <w:uiPriority w:val="99"/>
    <w:semiHidden/>
    <w:unhideWhenUsed/>
    <w:rsid w:val="00C11FCD"/>
    <w:rPr>
      <w:color w:val="800080" w:themeColor="followedHyperlink"/>
      <w:u w:val="single"/>
    </w:rPr>
  </w:style>
  <w:style w:type="character" w:customStyle="1" w:styleId="berschrift2Zchn">
    <w:name w:val="Überschrift 2 Zchn"/>
    <w:basedOn w:val="Absatz-Standardschriftart"/>
    <w:link w:val="berschrift2"/>
    <w:uiPriority w:val="9"/>
    <w:rsid w:val="008C5049"/>
    <w:rPr>
      <w:rFonts w:asciiTheme="majorHAnsi" w:eastAsiaTheme="majorEastAsia" w:hAnsiTheme="majorHAnsi" w:cstheme="majorBidi"/>
      <w:b/>
      <w:bCs/>
      <w:color w:val="4F81BD" w:themeColor="accent1"/>
      <w:sz w:val="26"/>
      <w:szCs w:val="26"/>
    </w:rPr>
  </w:style>
  <w:style w:type="character" w:styleId="NichtaufgelsteErwhnung">
    <w:name w:val="Unresolved Mention"/>
    <w:basedOn w:val="Absatz-Standardschriftart"/>
    <w:uiPriority w:val="99"/>
    <w:semiHidden/>
    <w:unhideWhenUsed/>
    <w:rsid w:val="002E792D"/>
    <w:rPr>
      <w:color w:val="605E5C"/>
      <w:shd w:val="clear" w:color="auto" w:fill="E1DFDD"/>
    </w:rPr>
  </w:style>
  <w:style w:type="paragraph" w:styleId="StandardWeb">
    <w:name w:val="Normal (Web)"/>
    <w:basedOn w:val="Standard"/>
    <w:uiPriority w:val="99"/>
    <w:unhideWhenUsed/>
    <w:rsid w:val="00D00543"/>
    <w:pPr>
      <w:spacing w:before="100" w:beforeAutospacing="1" w:after="100" w:afterAutospacing="1" w:line="240" w:lineRule="auto"/>
    </w:pPr>
    <w:rPr>
      <w:rFonts w:eastAsiaTheme="minorHAnsi" w:cs="Calibri"/>
      <w:lang w:eastAsia="de-DE"/>
    </w:rPr>
  </w:style>
  <w:style w:type="paragraph" w:styleId="NurText">
    <w:name w:val="Plain Text"/>
    <w:basedOn w:val="Standard"/>
    <w:link w:val="NurTextZchn"/>
    <w:uiPriority w:val="99"/>
    <w:semiHidden/>
    <w:unhideWhenUsed/>
    <w:rsid w:val="00717950"/>
    <w:pPr>
      <w:spacing w:after="0" w:line="240" w:lineRule="auto"/>
    </w:pPr>
    <w:rPr>
      <w:rFonts w:ascii="Verdana" w:eastAsia="Times New Roman" w:hAnsi="Verdana" w:cs="Calibri"/>
      <w:color w:val="000000" w:themeColor="text1"/>
      <w:sz w:val="20"/>
      <w:szCs w:val="21"/>
      <w:lang w:eastAsia="de-DE"/>
    </w:rPr>
  </w:style>
  <w:style w:type="character" w:customStyle="1" w:styleId="NurTextZchn">
    <w:name w:val="Nur Text Zchn"/>
    <w:basedOn w:val="Absatz-Standardschriftart"/>
    <w:link w:val="NurText"/>
    <w:uiPriority w:val="99"/>
    <w:semiHidden/>
    <w:rsid w:val="00717950"/>
    <w:rPr>
      <w:rFonts w:ascii="Verdana" w:eastAsia="Times New Roman" w:hAnsi="Verdana" w:cs="Calibri"/>
      <w:color w:val="000000" w:themeColor="text1"/>
      <w:sz w:val="20"/>
      <w:szCs w:val="21"/>
      <w:lang w:eastAsia="de-DE"/>
    </w:rPr>
  </w:style>
  <w:style w:type="character" w:styleId="Kommentarzeichen">
    <w:name w:val="annotation reference"/>
    <w:basedOn w:val="Absatz-Standardschriftart"/>
    <w:uiPriority w:val="99"/>
    <w:semiHidden/>
    <w:unhideWhenUsed/>
    <w:rsid w:val="00DC2DA9"/>
    <w:rPr>
      <w:sz w:val="16"/>
      <w:szCs w:val="16"/>
    </w:rPr>
  </w:style>
  <w:style w:type="paragraph" w:styleId="Kommentartext">
    <w:name w:val="annotation text"/>
    <w:basedOn w:val="Standard"/>
    <w:link w:val="KommentartextZchn"/>
    <w:uiPriority w:val="99"/>
    <w:semiHidden/>
    <w:unhideWhenUsed/>
    <w:rsid w:val="00DC2DA9"/>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C2DA9"/>
    <w:rPr>
      <w:rFonts w:ascii="Calibri" w:eastAsia="Calibri" w:hAnsi="Calibri" w:cs="Times New Roman"/>
      <w:sz w:val="20"/>
      <w:szCs w:val="20"/>
    </w:rPr>
  </w:style>
  <w:style w:type="paragraph" w:styleId="Kommentarthema">
    <w:name w:val="annotation subject"/>
    <w:basedOn w:val="Kommentartext"/>
    <w:next w:val="Kommentartext"/>
    <w:link w:val="KommentarthemaZchn"/>
    <w:uiPriority w:val="99"/>
    <w:semiHidden/>
    <w:unhideWhenUsed/>
    <w:rsid w:val="00DC2DA9"/>
    <w:rPr>
      <w:b/>
      <w:bCs/>
    </w:rPr>
  </w:style>
  <w:style w:type="character" w:customStyle="1" w:styleId="KommentarthemaZchn">
    <w:name w:val="Kommentarthema Zchn"/>
    <w:basedOn w:val="KommentartextZchn"/>
    <w:link w:val="Kommentarthema"/>
    <w:uiPriority w:val="99"/>
    <w:semiHidden/>
    <w:rsid w:val="00DC2DA9"/>
    <w:rPr>
      <w:rFonts w:ascii="Calibri" w:eastAsia="Calibri" w:hAnsi="Calibri" w:cs="Times New Roman"/>
      <w:b/>
      <w:bCs/>
      <w:sz w:val="20"/>
      <w:szCs w:val="20"/>
    </w:rPr>
  </w:style>
  <w:style w:type="paragraph" w:styleId="Textkrper">
    <w:name w:val="Body Text"/>
    <w:basedOn w:val="Standard"/>
    <w:link w:val="TextkrperZchn"/>
    <w:uiPriority w:val="1"/>
    <w:qFormat/>
    <w:rsid w:val="00DC2DA9"/>
    <w:pPr>
      <w:widowControl w:val="0"/>
      <w:autoSpaceDE w:val="0"/>
      <w:autoSpaceDN w:val="0"/>
      <w:adjustRightInd w:val="0"/>
      <w:spacing w:after="0" w:line="240" w:lineRule="auto"/>
      <w:ind w:left="116"/>
    </w:pPr>
    <w:rPr>
      <w:rFonts w:eastAsia="Times New Roman" w:cs="Calibri"/>
      <w:sz w:val="24"/>
      <w:szCs w:val="24"/>
      <w:lang w:eastAsia="de-DE"/>
    </w:rPr>
  </w:style>
  <w:style w:type="character" w:customStyle="1" w:styleId="TextkrperZchn">
    <w:name w:val="Textkörper Zchn"/>
    <w:basedOn w:val="Absatz-Standardschriftart"/>
    <w:link w:val="Textkrper"/>
    <w:uiPriority w:val="1"/>
    <w:rsid w:val="00DC2DA9"/>
    <w:rPr>
      <w:rFonts w:ascii="Calibri" w:eastAsia="Times New Roman" w:hAnsi="Calibri" w:cs="Calibri"/>
      <w:sz w:val="24"/>
      <w:szCs w:val="24"/>
      <w:lang w:eastAsia="de-DE"/>
    </w:rPr>
  </w:style>
  <w:style w:type="paragraph" w:styleId="berarbeitung">
    <w:name w:val="Revision"/>
    <w:hidden/>
    <w:uiPriority w:val="99"/>
    <w:semiHidden/>
    <w:rsid w:val="00DD723E"/>
    <w:pPr>
      <w:spacing w:after="0" w:line="240" w:lineRule="auto"/>
    </w:pPr>
    <w:rPr>
      <w:rFonts w:ascii="Calibri" w:eastAsia="Calibri" w:hAnsi="Calibri" w:cs="Times New Roman"/>
    </w:rPr>
  </w:style>
  <w:style w:type="paragraph" w:styleId="Listenabsatz">
    <w:name w:val="List Paragraph"/>
    <w:basedOn w:val="Standard"/>
    <w:uiPriority w:val="34"/>
    <w:qFormat/>
    <w:rsid w:val="00B525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326354">
      <w:bodyDiv w:val="1"/>
      <w:marLeft w:val="0"/>
      <w:marRight w:val="0"/>
      <w:marTop w:val="0"/>
      <w:marBottom w:val="0"/>
      <w:divBdr>
        <w:top w:val="none" w:sz="0" w:space="0" w:color="auto"/>
        <w:left w:val="none" w:sz="0" w:space="0" w:color="auto"/>
        <w:bottom w:val="none" w:sz="0" w:space="0" w:color="auto"/>
        <w:right w:val="none" w:sz="0" w:space="0" w:color="auto"/>
      </w:divBdr>
    </w:div>
    <w:div w:id="121728450">
      <w:bodyDiv w:val="1"/>
      <w:marLeft w:val="0"/>
      <w:marRight w:val="0"/>
      <w:marTop w:val="0"/>
      <w:marBottom w:val="0"/>
      <w:divBdr>
        <w:top w:val="none" w:sz="0" w:space="0" w:color="auto"/>
        <w:left w:val="none" w:sz="0" w:space="0" w:color="auto"/>
        <w:bottom w:val="none" w:sz="0" w:space="0" w:color="auto"/>
        <w:right w:val="none" w:sz="0" w:space="0" w:color="auto"/>
      </w:divBdr>
    </w:div>
    <w:div w:id="213659742">
      <w:bodyDiv w:val="1"/>
      <w:marLeft w:val="0"/>
      <w:marRight w:val="0"/>
      <w:marTop w:val="0"/>
      <w:marBottom w:val="0"/>
      <w:divBdr>
        <w:top w:val="none" w:sz="0" w:space="0" w:color="auto"/>
        <w:left w:val="none" w:sz="0" w:space="0" w:color="auto"/>
        <w:bottom w:val="none" w:sz="0" w:space="0" w:color="auto"/>
        <w:right w:val="none" w:sz="0" w:space="0" w:color="auto"/>
      </w:divBdr>
    </w:div>
    <w:div w:id="236980916">
      <w:bodyDiv w:val="1"/>
      <w:marLeft w:val="0"/>
      <w:marRight w:val="0"/>
      <w:marTop w:val="0"/>
      <w:marBottom w:val="0"/>
      <w:divBdr>
        <w:top w:val="none" w:sz="0" w:space="0" w:color="auto"/>
        <w:left w:val="none" w:sz="0" w:space="0" w:color="auto"/>
        <w:bottom w:val="none" w:sz="0" w:space="0" w:color="auto"/>
        <w:right w:val="none" w:sz="0" w:space="0" w:color="auto"/>
      </w:divBdr>
    </w:div>
    <w:div w:id="365761372">
      <w:bodyDiv w:val="1"/>
      <w:marLeft w:val="0"/>
      <w:marRight w:val="0"/>
      <w:marTop w:val="0"/>
      <w:marBottom w:val="0"/>
      <w:divBdr>
        <w:top w:val="none" w:sz="0" w:space="0" w:color="auto"/>
        <w:left w:val="none" w:sz="0" w:space="0" w:color="auto"/>
        <w:bottom w:val="none" w:sz="0" w:space="0" w:color="auto"/>
        <w:right w:val="none" w:sz="0" w:space="0" w:color="auto"/>
      </w:divBdr>
    </w:div>
    <w:div w:id="545147560">
      <w:bodyDiv w:val="1"/>
      <w:marLeft w:val="0"/>
      <w:marRight w:val="0"/>
      <w:marTop w:val="0"/>
      <w:marBottom w:val="0"/>
      <w:divBdr>
        <w:top w:val="none" w:sz="0" w:space="0" w:color="auto"/>
        <w:left w:val="none" w:sz="0" w:space="0" w:color="auto"/>
        <w:bottom w:val="none" w:sz="0" w:space="0" w:color="auto"/>
        <w:right w:val="none" w:sz="0" w:space="0" w:color="auto"/>
      </w:divBdr>
    </w:div>
    <w:div w:id="578910538">
      <w:bodyDiv w:val="1"/>
      <w:marLeft w:val="0"/>
      <w:marRight w:val="0"/>
      <w:marTop w:val="0"/>
      <w:marBottom w:val="0"/>
      <w:divBdr>
        <w:top w:val="none" w:sz="0" w:space="0" w:color="auto"/>
        <w:left w:val="none" w:sz="0" w:space="0" w:color="auto"/>
        <w:bottom w:val="none" w:sz="0" w:space="0" w:color="auto"/>
        <w:right w:val="none" w:sz="0" w:space="0" w:color="auto"/>
      </w:divBdr>
    </w:div>
    <w:div w:id="655300373">
      <w:bodyDiv w:val="1"/>
      <w:marLeft w:val="0"/>
      <w:marRight w:val="0"/>
      <w:marTop w:val="0"/>
      <w:marBottom w:val="0"/>
      <w:divBdr>
        <w:top w:val="none" w:sz="0" w:space="0" w:color="auto"/>
        <w:left w:val="none" w:sz="0" w:space="0" w:color="auto"/>
        <w:bottom w:val="none" w:sz="0" w:space="0" w:color="auto"/>
        <w:right w:val="none" w:sz="0" w:space="0" w:color="auto"/>
      </w:divBdr>
    </w:div>
    <w:div w:id="685405768">
      <w:bodyDiv w:val="1"/>
      <w:marLeft w:val="0"/>
      <w:marRight w:val="0"/>
      <w:marTop w:val="0"/>
      <w:marBottom w:val="0"/>
      <w:divBdr>
        <w:top w:val="none" w:sz="0" w:space="0" w:color="auto"/>
        <w:left w:val="none" w:sz="0" w:space="0" w:color="auto"/>
        <w:bottom w:val="none" w:sz="0" w:space="0" w:color="auto"/>
        <w:right w:val="none" w:sz="0" w:space="0" w:color="auto"/>
      </w:divBdr>
    </w:div>
    <w:div w:id="725838175">
      <w:bodyDiv w:val="1"/>
      <w:marLeft w:val="0"/>
      <w:marRight w:val="0"/>
      <w:marTop w:val="0"/>
      <w:marBottom w:val="0"/>
      <w:divBdr>
        <w:top w:val="none" w:sz="0" w:space="0" w:color="auto"/>
        <w:left w:val="none" w:sz="0" w:space="0" w:color="auto"/>
        <w:bottom w:val="none" w:sz="0" w:space="0" w:color="auto"/>
        <w:right w:val="none" w:sz="0" w:space="0" w:color="auto"/>
      </w:divBdr>
    </w:div>
    <w:div w:id="808744962">
      <w:bodyDiv w:val="1"/>
      <w:marLeft w:val="0"/>
      <w:marRight w:val="0"/>
      <w:marTop w:val="0"/>
      <w:marBottom w:val="0"/>
      <w:divBdr>
        <w:top w:val="none" w:sz="0" w:space="0" w:color="auto"/>
        <w:left w:val="none" w:sz="0" w:space="0" w:color="auto"/>
        <w:bottom w:val="none" w:sz="0" w:space="0" w:color="auto"/>
        <w:right w:val="none" w:sz="0" w:space="0" w:color="auto"/>
      </w:divBdr>
    </w:div>
    <w:div w:id="962077559">
      <w:bodyDiv w:val="1"/>
      <w:marLeft w:val="0"/>
      <w:marRight w:val="0"/>
      <w:marTop w:val="0"/>
      <w:marBottom w:val="0"/>
      <w:divBdr>
        <w:top w:val="none" w:sz="0" w:space="0" w:color="auto"/>
        <w:left w:val="none" w:sz="0" w:space="0" w:color="auto"/>
        <w:bottom w:val="none" w:sz="0" w:space="0" w:color="auto"/>
        <w:right w:val="none" w:sz="0" w:space="0" w:color="auto"/>
      </w:divBdr>
    </w:div>
    <w:div w:id="963345782">
      <w:bodyDiv w:val="1"/>
      <w:marLeft w:val="0"/>
      <w:marRight w:val="0"/>
      <w:marTop w:val="0"/>
      <w:marBottom w:val="0"/>
      <w:divBdr>
        <w:top w:val="none" w:sz="0" w:space="0" w:color="auto"/>
        <w:left w:val="none" w:sz="0" w:space="0" w:color="auto"/>
        <w:bottom w:val="none" w:sz="0" w:space="0" w:color="auto"/>
        <w:right w:val="none" w:sz="0" w:space="0" w:color="auto"/>
      </w:divBdr>
    </w:div>
    <w:div w:id="1397046470">
      <w:bodyDiv w:val="1"/>
      <w:marLeft w:val="0"/>
      <w:marRight w:val="0"/>
      <w:marTop w:val="0"/>
      <w:marBottom w:val="0"/>
      <w:divBdr>
        <w:top w:val="none" w:sz="0" w:space="0" w:color="auto"/>
        <w:left w:val="none" w:sz="0" w:space="0" w:color="auto"/>
        <w:bottom w:val="none" w:sz="0" w:space="0" w:color="auto"/>
        <w:right w:val="none" w:sz="0" w:space="0" w:color="auto"/>
      </w:divBdr>
    </w:div>
    <w:div w:id="1527327556">
      <w:bodyDiv w:val="1"/>
      <w:marLeft w:val="0"/>
      <w:marRight w:val="0"/>
      <w:marTop w:val="0"/>
      <w:marBottom w:val="0"/>
      <w:divBdr>
        <w:top w:val="none" w:sz="0" w:space="0" w:color="auto"/>
        <w:left w:val="none" w:sz="0" w:space="0" w:color="auto"/>
        <w:bottom w:val="none" w:sz="0" w:space="0" w:color="auto"/>
        <w:right w:val="none" w:sz="0" w:space="0" w:color="auto"/>
      </w:divBdr>
    </w:div>
    <w:div w:id="1629698287">
      <w:bodyDiv w:val="1"/>
      <w:marLeft w:val="0"/>
      <w:marRight w:val="0"/>
      <w:marTop w:val="0"/>
      <w:marBottom w:val="0"/>
      <w:divBdr>
        <w:top w:val="none" w:sz="0" w:space="0" w:color="auto"/>
        <w:left w:val="none" w:sz="0" w:space="0" w:color="auto"/>
        <w:bottom w:val="none" w:sz="0" w:space="0" w:color="auto"/>
        <w:right w:val="none" w:sz="0" w:space="0" w:color="auto"/>
      </w:divBdr>
    </w:div>
    <w:div w:id="1775903263">
      <w:bodyDiv w:val="1"/>
      <w:marLeft w:val="0"/>
      <w:marRight w:val="0"/>
      <w:marTop w:val="0"/>
      <w:marBottom w:val="0"/>
      <w:divBdr>
        <w:top w:val="none" w:sz="0" w:space="0" w:color="auto"/>
        <w:left w:val="none" w:sz="0" w:space="0" w:color="auto"/>
        <w:bottom w:val="none" w:sz="0" w:space="0" w:color="auto"/>
        <w:right w:val="none" w:sz="0" w:space="0" w:color="auto"/>
      </w:divBdr>
    </w:div>
    <w:div w:id="2123182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zur-netzwerk.de/das-netzwerk/rema-tip-top-ag/" TargetMode="External"/><Relationship Id="rId13" Type="http://schemas.openxmlformats.org/officeDocument/2006/relationships/hyperlink" Target="mailto:c.guth@c-g-w.net" TargetMode="External"/><Relationship Id="rId18" Type="http://schemas.openxmlformats.org/officeDocument/2006/relationships/hyperlink" Target="https://azur-netzwerk.de/das-netzwerk/rema-tip-top-ag/"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azur-netzwerk.de/das-netzwerk/tech-europe-emea/" TargetMode="External"/><Relationship Id="rId7" Type="http://schemas.openxmlformats.org/officeDocument/2006/relationships/endnotes" Target="endnotes.xml"/><Relationship Id="rId12" Type="http://schemas.openxmlformats.org/officeDocument/2006/relationships/hyperlink" Target="https://azur-netzwerk.de" TargetMode="External"/><Relationship Id="rId17" Type="http://schemas.openxmlformats.org/officeDocument/2006/relationships/image" Target="media/image2.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zur-netzwerk.de/das-netzwerk/bear-machines-gmbh/"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drive.google.com/file/d/1DQKJHr9-lOo4YKrIGAs8SZCkiSJxrSH2/view?usp=share_link" TargetMode="External"/><Relationship Id="rId23" Type="http://schemas.openxmlformats.org/officeDocument/2006/relationships/hyperlink" Target="https://azur-netzwerk.de/das-netzwerk/bear-machines-gmbh/" TargetMode="External"/><Relationship Id="rId28" Type="http://schemas.openxmlformats.org/officeDocument/2006/relationships/theme" Target="theme/theme1.xml"/><Relationship Id="rId10" Type="http://schemas.openxmlformats.org/officeDocument/2006/relationships/hyperlink" Target="https://azur-netzwerk.de/das-netzwerk/bj-rocket-sales-ag/"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s://azur-netzwerk.de/das-netzwerk/tech-europe-emea/" TargetMode="External"/><Relationship Id="rId14" Type="http://schemas.openxmlformats.org/officeDocument/2006/relationships/hyperlink" Target="http://www.c-g-w.net" TargetMode="External"/><Relationship Id="rId22" Type="http://schemas.openxmlformats.org/officeDocument/2006/relationships/image" Target="media/image5.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49130D-1B7F-4903-9BBD-DA9B527BB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1552</Words>
  <Characters>9781</Characters>
  <Application>Microsoft Office Word</Application>
  <DocSecurity>0</DocSecurity>
  <Lines>81</Lines>
  <Paragraphs>22</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11311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Brock-Konzen</dc:creator>
  <cp:keywords/>
  <dc:description/>
  <cp:lastModifiedBy>André Kleinsorgen</cp:lastModifiedBy>
  <cp:revision>5</cp:revision>
  <cp:lastPrinted>2024-07-30T08:32:00Z</cp:lastPrinted>
  <dcterms:created xsi:type="dcterms:W3CDTF">2024-08-20T08:29:00Z</dcterms:created>
  <dcterms:modified xsi:type="dcterms:W3CDTF">2024-08-21T07:02:00Z</dcterms:modified>
</cp:coreProperties>
</file>